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68BD03F4" w:rsidR="00FA20F7" w:rsidRPr="00077CF3" w:rsidRDefault="00752C50" w:rsidP="00FA20F7">
      <w:pPr>
        <w:pStyle w:val="3GPPHeader"/>
        <w:spacing w:after="0"/>
        <w:rPr>
          <w:rFonts w:ascii="Arial" w:hAnsi="Arial" w:cs="Arial"/>
          <w:szCs w:val="24"/>
          <w:lang w:val="en-US"/>
        </w:rPr>
      </w:pPr>
      <w:bookmarkStart w:id="0" w:name="_GoBack"/>
      <w:bookmarkEnd w:id="0"/>
      <w:r w:rsidRPr="00077CF3">
        <w:rPr>
          <w:rFonts w:ascii="Arial" w:hAnsi="Arial" w:cs="Arial"/>
          <w:lang w:val="en-US"/>
        </w:rPr>
        <w:t>3GPP TSG-RAN WG1 Meeting</w:t>
      </w:r>
      <w:r w:rsidR="00891D81">
        <w:rPr>
          <w:rFonts w:ascii="Arial" w:hAnsi="Arial" w:cs="Arial"/>
          <w:lang w:val="en-US"/>
        </w:rPr>
        <w:t xml:space="preserve"> #82</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056B0B">
        <w:rPr>
          <w:rFonts w:ascii="Arial" w:hAnsi="Arial" w:cs="Arial"/>
          <w:szCs w:val="24"/>
          <w:lang w:val="en-US"/>
        </w:rPr>
        <w:t>4730</w:t>
      </w:r>
    </w:p>
    <w:p w14:paraId="231ECCBD" w14:textId="4CD77BB8" w:rsidR="00FA20F7" w:rsidRPr="00077CF3" w:rsidRDefault="00891D81" w:rsidP="00FA20F7">
      <w:pPr>
        <w:pStyle w:val="3GPPHeader"/>
        <w:rPr>
          <w:rFonts w:ascii="Arial" w:hAnsi="Arial" w:cs="Arial"/>
          <w:lang w:val="en-US"/>
        </w:rPr>
      </w:pPr>
      <w:r>
        <w:rPr>
          <w:rFonts w:ascii="Arial" w:hAnsi="Arial" w:cs="Arial"/>
          <w:lang w:val="en-US"/>
        </w:rPr>
        <w:t>Beijing, China, 24</w:t>
      </w:r>
      <w:r w:rsidRPr="00891D81">
        <w:rPr>
          <w:rFonts w:ascii="Arial" w:hAnsi="Arial" w:cs="Arial"/>
          <w:vertAlign w:val="superscript"/>
          <w:lang w:val="en-US"/>
        </w:rPr>
        <w:t>th</w:t>
      </w:r>
      <w:r>
        <w:rPr>
          <w:rFonts w:ascii="Arial" w:hAnsi="Arial" w:cs="Arial"/>
          <w:lang w:val="en-US"/>
        </w:rPr>
        <w:t xml:space="preserve"> – 28</w:t>
      </w:r>
      <w:r w:rsidRPr="00891D81">
        <w:rPr>
          <w:rFonts w:ascii="Arial" w:hAnsi="Arial" w:cs="Arial"/>
          <w:vertAlign w:val="superscript"/>
          <w:lang w:val="en-US"/>
        </w:rPr>
        <w:t>th</w:t>
      </w:r>
      <w:r>
        <w:rPr>
          <w:rFonts w:ascii="Arial" w:hAnsi="Arial" w:cs="Arial"/>
          <w:lang w:val="en-US"/>
        </w:rPr>
        <w:t xml:space="preserve"> August 2015</w:t>
      </w:r>
    </w:p>
    <w:p w14:paraId="6FA141D4" w14:textId="26C9122C"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891D81">
        <w:rPr>
          <w:rFonts w:cs="Arial"/>
          <w:b/>
          <w:bCs/>
          <w:sz w:val="24"/>
          <w:lang w:val="en-US"/>
        </w:rPr>
        <w:t>7</w:t>
      </w:r>
      <w:r w:rsidR="00C21EF6">
        <w:rPr>
          <w:rFonts w:cs="Arial"/>
          <w:b/>
          <w:bCs/>
          <w:sz w:val="24"/>
          <w:lang w:val="en-US"/>
        </w:rPr>
        <w:t>.2.3.3</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65263E02"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891D81">
        <w:rPr>
          <w:rFonts w:ascii="Arial" w:hAnsi="Arial" w:cs="Arial"/>
          <w:b/>
          <w:bCs/>
          <w:sz w:val="24"/>
          <w:lang w:val="en-US"/>
        </w:rPr>
        <w:t xml:space="preserve">Support of different priorities for </w:t>
      </w:r>
      <w:r w:rsidR="00C21EF6">
        <w:rPr>
          <w:rFonts w:ascii="Arial" w:hAnsi="Arial" w:cs="Arial"/>
          <w:b/>
          <w:bCs/>
          <w:sz w:val="24"/>
          <w:lang w:val="en-US"/>
        </w:rPr>
        <w:t>D2D communication</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38E4ECF9" w14:textId="1858F0B4" w:rsidR="00435593" w:rsidRDefault="008B4C5D" w:rsidP="008B324C">
      <w:pPr>
        <w:rPr>
          <w:sz w:val="20"/>
          <w:lang w:val="en-US"/>
        </w:rPr>
      </w:pPr>
      <w:r>
        <w:rPr>
          <w:sz w:val="20"/>
          <w:lang w:val="en-US"/>
        </w:rPr>
        <w:t>The question of how to support different group priorities</w:t>
      </w:r>
      <w:r w:rsidR="008B324C">
        <w:rPr>
          <w:sz w:val="20"/>
          <w:lang w:val="en-US"/>
        </w:rPr>
        <w:t xml:space="preserve"> </w:t>
      </w:r>
      <w:r>
        <w:rPr>
          <w:sz w:val="20"/>
          <w:lang w:val="en-US"/>
        </w:rPr>
        <w:t xml:space="preserve">for </w:t>
      </w:r>
      <w:r w:rsidR="008B324C">
        <w:rPr>
          <w:sz w:val="20"/>
          <w:lang w:val="en-US"/>
        </w:rPr>
        <w:t>ProSe was discussed</w:t>
      </w:r>
      <w:r>
        <w:rPr>
          <w:sz w:val="20"/>
          <w:lang w:val="en-US"/>
        </w:rPr>
        <w:t xml:space="preserve"> during the last RAN2 and SA2 meetings</w:t>
      </w:r>
      <w:r w:rsidR="008B324C">
        <w:rPr>
          <w:sz w:val="20"/>
          <w:lang w:val="en-US"/>
        </w:rPr>
        <w:t>.</w:t>
      </w:r>
    </w:p>
    <w:p w14:paraId="60F9B424" w14:textId="5E7F9ACC" w:rsidR="00BC53EE" w:rsidRDefault="00435593" w:rsidP="008B324C">
      <w:pPr>
        <w:rPr>
          <w:sz w:val="20"/>
          <w:lang w:val="en-US"/>
        </w:rPr>
      </w:pPr>
      <w:r>
        <w:rPr>
          <w:sz w:val="20"/>
          <w:lang w:val="en-US"/>
        </w:rPr>
        <w:t xml:space="preserve">In </w:t>
      </w:r>
      <w:r w:rsidR="008B4C5D">
        <w:rPr>
          <w:sz w:val="20"/>
          <w:lang w:val="en-US"/>
        </w:rPr>
        <w:t xml:space="preserve">April 2015 </w:t>
      </w:r>
      <w:r>
        <w:rPr>
          <w:sz w:val="20"/>
          <w:lang w:val="en-US"/>
        </w:rPr>
        <w:t>RAN2#89bis, an LS was sent to SA2 and SA6 to first better understand the relevant requirements that may drive the overall QoS/priority solution for R13 eD2D</w:t>
      </w:r>
      <w:r w:rsidR="008B4C5D">
        <w:rPr>
          <w:sz w:val="20"/>
          <w:lang w:val="en-US"/>
        </w:rPr>
        <w:t xml:space="preserve"> and </w:t>
      </w:r>
      <w:r>
        <w:rPr>
          <w:sz w:val="20"/>
          <w:lang w:val="en-US"/>
        </w:rPr>
        <w:t>which aspects would be relevant for the access stratum design</w:t>
      </w:r>
      <w:r w:rsidR="008B4C5D">
        <w:rPr>
          <w:sz w:val="20"/>
          <w:lang w:val="en-US"/>
        </w:rPr>
        <w:t>.</w:t>
      </w:r>
    </w:p>
    <w:p w14:paraId="3BC601E7" w14:textId="77777777" w:rsidR="008B4C5D" w:rsidRDefault="008B4C5D" w:rsidP="008B324C">
      <w:pPr>
        <w:rPr>
          <w:sz w:val="20"/>
          <w:lang w:val="en-US"/>
        </w:rPr>
      </w:pPr>
      <w:r>
        <w:rPr>
          <w:sz w:val="20"/>
          <w:lang w:val="en-US"/>
        </w:rPr>
        <w:t>Following the RAN2/SA2 joint session in the May 2015 RAN WG meetings, an LS reply from SA2 regarding ProSe priority handling was received [1].</w:t>
      </w:r>
    </w:p>
    <w:p w14:paraId="405BE497" w14:textId="3826F473" w:rsidR="008B4C5D" w:rsidRDefault="008B4C5D" w:rsidP="00E7455C">
      <w:pPr>
        <w:rPr>
          <w:sz w:val="20"/>
          <w:lang w:val="en-US"/>
        </w:rPr>
      </w:pPr>
      <w:r>
        <w:rPr>
          <w:sz w:val="20"/>
          <w:lang w:val="en-US"/>
        </w:rPr>
        <w:t>SA2 indicated that a single UE shall be able to transmit packets of different priorities on PC5 and that the UE upper layers would provide to the AS a ProSe Per-Packet Priority (PPP) from a range of possible values. T</w:t>
      </w:r>
      <w:r w:rsidRPr="008B4C5D">
        <w:rPr>
          <w:sz w:val="20"/>
          <w:lang w:val="en-US"/>
        </w:rPr>
        <w:t xml:space="preserve">he </w:t>
      </w:r>
      <w:r>
        <w:rPr>
          <w:sz w:val="20"/>
          <w:lang w:val="en-US"/>
        </w:rPr>
        <w:t xml:space="preserve">PPP </w:t>
      </w:r>
      <w:r w:rsidRPr="008B4C5D">
        <w:rPr>
          <w:sz w:val="20"/>
          <w:lang w:val="en-US"/>
        </w:rPr>
        <w:t>is used to support preferential transmission of packets both intra-UE and a</w:t>
      </w:r>
      <w:r>
        <w:rPr>
          <w:sz w:val="20"/>
          <w:lang w:val="en-US"/>
        </w:rPr>
        <w:t>cross different UEs. SA2 assumed</w:t>
      </w:r>
      <w:r w:rsidRPr="008B4C5D">
        <w:rPr>
          <w:sz w:val="20"/>
          <w:lang w:val="en-US"/>
        </w:rPr>
        <w:t xml:space="preserve"> that the way the medium is accessed in scheduled or non-scheduled transmission modes, while respecting the </w:t>
      </w:r>
      <w:r>
        <w:rPr>
          <w:sz w:val="20"/>
          <w:lang w:val="en-US"/>
        </w:rPr>
        <w:t xml:space="preserve">PPP </w:t>
      </w:r>
      <w:r w:rsidRPr="008B4C5D">
        <w:rPr>
          <w:sz w:val="20"/>
          <w:lang w:val="en-US"/>
        </w:rPr>
        <w:t>selected by applications, is in the scope of the RAN WGs.</w:t>
      </w:r>
      <w:r w:rsidR="00A85E98">
        <w:rPr>
          <w:sz w:val="20"/>
          <w:lang w:val="en-US"/>
        </w:rPr>
        <w:t xml:space="preserve"> </w:t>
      </w:r>
      <w:r w:rsidR="00E7455C">
        <w:rPr>
          <w:sz w:val="20"/>
          <w:lang w:val="en-US"/>
        </w:rPr>
        <w:t xml:space="preserve">Note that PPP is the only information provided to the lower layers in R13, i.e. like in R12 there is no notion of bearers within higher-layers. </w:t>
      </w:r>
      <w:r w:rsidR="00E7455C" w:rsidRPr="00E7455C">
        <w:rPr>
          <w:sz w:val="20"/>
          <w:lang w:val="en-US"/>
        </w:rPr>
        <w:t xml:space="preserve">SA2 </w:t>
      </w:r>
      <w:r w:rsidR="00E7455C">
        <w:rPr>
          <w:sz w:val="20"/>
          <w:lang w:val="en-US"/>
        </w:rPr>
        <w:t xml:space="preserve">also </w:t>
      </w:r>
      <w:r w:rsidR="00E7455C" w:rsidRPr="00E7455C">
        <w:rPr>
          <w:sz w:val="20"/>
          <w:lang w:val="en-US"/>
        </w:rPr>
        <w:t xml:space="preserve">agreed that </w:t>
      </w:r>
      <w:r w:rsidR="00E7455C">
        <w:rPr>
          <w:sz w:val="20"/>
          <w:lang w:val="en-US"/>
        </w:rPr>
        <w:t xml:space="preserve">PPP </w:t>
      </w:r>
      <w:r w:rsidR="00E7455C" w:rsidRPr="00E7455C">
        <w:rPr>
          <w:sz w:val="20"/>
          <w:lang w:val="en-US"/>
        </w:rPr>
        <w:t xml:space="preserve">applies to all PC5 traffic, including packets exchanged between a Remote UE and a ProSe UE-to-NW relay. </w:t>
      </w:r>
      <w:r w:rsidR="00E7455C">
        <w:rPr>
          <w:sz w:val="20"/>
          <w:lang w:val="en-US"/>
        </w:rPr>
        <w:t xml:space="preserve">PPP </w:t>
      </w:r>
      <w:r w:rsidR="00E7455C" w:rsidRPr="00E7455C">
        <w:rPr>
          <w:sz w:val="20"/>
          <w:lang w:val="en-US"/>
        </w:rPr>
        <w:t>also applies to packets exchanged between two UEs as part of one-to-one ProSe Direct Communication (e.g.</w:t>
      </w:r>
      <w:r w:rsidR="00E7455C">
        <w:rPr>
          <w:sz w:val="20"/>
          <w:lang w:val="en-US"/>
        </w:rPr>
        <w:t xml:space="preserve"> to support MCPTT Private Calls)</w:t>
      </w:r>
      <w:r w:rsidR="00E7455C" w:rsidRPr="00E7455C">
        <w:rPr>
          <w:sz w:val="20"/>
          <w:lang w:val="en-US"/>
        </w:rPr>
        <w:t>.</w:t>
      </w:r>
      <w:r w:rsidR="00A85E98">
        <w:rPr>
          <w:sz w:val="20"/>
          <w:lang w:val="en-US"/>
        </w:rPr>
        <w:t xml:space="preserve"> </w:t>
      </w:r>
      <w:r w:rsidR="00E7455C" w:rsidRPr="00E7455C">
        <w:rPr>
          <w:sz w:val="20"/>
          <w:lang w:val="en-US"/>
        </w:rPr>
        <w:t>SA2 also point</w:t>
      </w:r>
      <w:r w:rsidR="00E7455C">
        <w:rPr>
          <w:sz w:val="20"/>
          <w:lang w:val="en-US"/>
        </w:rPr>
        <w:t>ed</w:t>
      </w:r>
      <w:r w:rsidR="00E7455C" w:rsidRPr="00E7455C">
        <w:rPr>
          <w:sz w:val="20"/>
          <w:lang w:val="en-US"/>
        </w:rPr>
        <w:t xml:space="preserve"> out that </w:t>
      </w:r>
      <w:r w:rsidR="00E7455C">
        <w:rPr>
          <w:sz w:val="20"/>
          <w:lang w:val="en-US"/>
        </w:rPr>
        <w:t xml:space="preserve">PPP </w:t>
      </w:r>
      <w:r w:rsidR="00E7455C" w:rsidRPr="00E7455C">
        <w:rPr>
          <w:sz w:val="20"/>
          <w:lang w:val="en-US"/>
        </w:rPr>
        <w:t xml:space="preserve">is independent of the </w:t>
      </w:r>
      <w:r w:rsidR="00D32E0E">
        <w:rPr>
          <w:sz w:val="20"/>
          <w:lang w:val="en-US"/>
        </w:rPr>
        <w:t>L2</w:t>
      </w:r>
      <w:r w:rsidR="00E7455C" w:rsidRPr="00E7455C">
        <w:rPr>
          <w:sz w:val="20"/>
          <w:lang w:val="en-US"/>
        </w:rPr>
        <w:t xml:space="preserve">2 </w:t>
      </w:r>
      <w:r w:rsidR="00E7455C">
        <w:rPr>
          <w:sz w:val="20"/>
          <w:lang w:val="en-US"/>
        </w:rPr>
        <w:t xml:space="preserve">destination of the transmission, </w:t>
      </w:r>
      <w:r w:rsidR="00E7455C" w:rsidRPr="00E7455C">
        <w:rPr>
          <w:sz w:val="20"/>
          <w:lang w:val="en-US"/>
        </w:rPr>
        <w:t xml:space="preserve">i.e. the intended </w:t>
      </w:r>
      <w:r w:rsidR="00E7455C">
        <w:rPr>
          <w:sz w:val="20"/>
          <w:lang w:val="en-US"/>
        </w:rPr>
        <w:t>L</w:t>
      </w:r>
      <w:r w:rsidR="00E7455C" w:rsidRPr="00E7455C">
        <w:rPr>
          <w:sz w:val="20"/>
          <w:lang w:val="en-US"/>
        </w:rPr>
        <w:t>2 destination is not used in the determination of the priority ordering of transmission.</w:t>
      </w:r>
    </w:p>
    <w:p w14:paraId="4333FC25" w14:textId="2DE23E07" w:rsidR="00A85E98" w:rsidRDefault="00A85E98" w:rsidP="00A85E98">
      <w:pPr>
        <w:rPr>
          <w:sz w:val="20"/>
          <w:lang w:val="en-US"/>
        </w:rPr>
      </w:pPr>
      <w:r w:rsidRPr="00A85E98">
        <w:rPr>
          <w:sz w:val="20"/>
          <w:lang w:val="en-US"/>
        </w:rPr>
        <w:t xml:space="preserve">In </w:t>
      </w:r>
      <w:r>
        <w:rPr>
          <w:sz w:val="20"/>
          <w:lang w:val="en-US"/>
        </w:rPr>
        <w:t xml:space="preserve">May 2015 </w:t>
      </w:r>
      <w:r w:rsidRPr="00A85E98">
        <w:rPr>
          <w:sz w:val="20"/>
          <w:lang w:val="en-US"/>
        </w:rPr>
        <w:t xml:space="preserve">RAN2 #90, </w:t>
      </w:r>
      <w:r>
        <w:rPr>
          <w:sz w:val="20"/>
          <w:lang w:val="en-US"/>
        </w:rPr>
        <w:t>t</w:t>
      </w:r>
      <w:r w:rsidRPr="00A85E98">
        <w:rPr>
          <w:sz w:val="20"/>
          <w:lang w:val="en-US"/>
        </w:rPr>
        <w:t xml:space="preserve">he discussion </w:t>
      </w:r>
      <w:r>
        <w:rPr>
          <w:sz w:val="20"/>
          <w:lang w:val="en-US"/>
        </w:rPr>
        <w:t xml:space="preserve">on </w:t>
      </w:r>
      <w:r w:rsidRPr="00A85E98">
        <w:rPr>
          <w:sz w:val="20"/>
          <w:lang w:val="en-US"/>
        </w:rPr>
        <w:t xml:space="preserve">group priority for </w:t>
      </w:r>
      <w:r>
        <w:rPr>
          <w:sz w:val="20"/>
          <w:lang w:val="en-US"/>
        </w:rPr>
        <w:t xml:space="preserve">D2D </w:t>
      </w:r>
      <w:r w:rsidRPr="00A85E98">
        <w:rPr>
          <w:sz w:val="20"/>
          <w:lang w:val="en-US"/>
        </w:rPr>
        <w:t xml:space="preserve">communication </w:t>
      </w:r>
      <w:r w:rsidR="00195B6F" w:rsidRPr="00A85E98">
        <w:rPr>
          <w:sz w:val="20"/>
          <w:lang w:val="en-US"/>
        </w:rPr>
        <w:t>centered</w:t>
      </w:r>
      <w:r w:rsidRPr="00A85E98">
        <w:rPr>
          <w:sz w:val="20"/>
          <w:lang w:val="en-US"/>
        </w:rPr>
        <w:t xml:space="preserve"> around whether prioritization for autonomous resource selection </w:t>
      </w:r>
      <w:r>
        <w:rPr>
          <w:sz w:val="20"/>
          <w:lang w:val="en-US"/>
        </w:rPr>
        <w:t xml:space="preserve">in </w:t>
      </w:r>
      <w:r w:rsidRPr="00A85E98">
        <w:rPr>
          <w:sz w:val="20"/>
          <w:lang w:val="en-US"/>
        </w:rPr>
        <w:t xml:space="preserve">Mode 2 should be realized using a static mapping of priorities to pools. </w:t>
      </w:r>
      <w:r>
        <w:rPr>
          <w:sz w:val="20"/>
          <w:lang w:val="en-US"/>
        </w:rPr>
        <w:t xml:space="preserve">It was agreed that </w:t>
      </w:r>
      <w:r w:rsidRPr="00A85E98">
        <w:rPr>
          <w:sz w:val="20"/>
          <w:lang w:val="en-US"/>
        </w:rPr>
        <w:t>solutions other than static one-to-one association between priorities and resou</w:t>
      </w:r>
      <w:r>
        <w:rPr>
          <w:sz w:val="20"/>
          <w:lang w:val="en-US"/>
        </w:rPr>
        <w:t>rce pools should be considered.</w:t>
      </w:r>
    </w:p>
    <w:p w14:paraId="579FEF1F" w14:textId="64275778" w:rsidR="00A85E98" w:rsidRDefault="00D32E0E" w:rsidP="00A85E98">
      <w:pPr>
        <w:rPr>
          <w:sz w:val="20"/>
          <w:lang w:val="en-US"/>
        </w:rPr>
      </w:pPr>
      <w:r>
        <w:rPr>
          <w:sz w:val="20"/>
          <w:lang w:val="en-US"/>
        </w:rPr>
        <w:t>Based on our earlier contribution in [2]</w:t>
      </w:r>
      <w:r w:rsidR="00A85E98" w:rsidRPr="00A85E98">
        <w:rPr>
          <w:sz w:val="20"/>
          <w:lang w:val="en-US"/>
        </w:rPr>
        <w:t xml:space="preserve">, we consider solutions other than the static one-to-one association between priorities and resource pools. </w:t>
      </w:r>
      <w:r w:rsidR="00F577F9">
        <w:rPr>
          <w:sz w:val="20"/>
          <w:lang w:val="en-US"/>
        </w:rPr>
        <w:t xml:space="preserve">In Section 2 we briefly summarize why static pool associations for high- vs. low-priority D2D communication are insufficient. In Section 3 describe dynamic pool sharing mechanism. </w:t>
      </w:r>
      <w:r w:rsidR="00F577F9" w:rsidRPr="00A85E98">
        <w:rPr>
          <w:sz w:val="20"/>
          <w:lang w:val="en-US"/>
        </w:rPr>
        <w:t>We also address the need for pre-emption to satisfy MCPTT requirements</w:t>
      </w:r>
      <w:r w:rsidR="00F577F9">
        <w:rPr>
          <w:sz w:val="20"/>
          <w:lang w:val="en-US"/>
        </w:rPr>
        <w:t>.</w:t>
      </w:r>
    </w:p>
    <w:p w14:paraId="6D2C9A2C" w14:textId="77777777" w:rsidR="00F577F9" w:rsidRPr="00B46016" w:rsidRDefault="00F577F9" w:rsidP="00F577F9">
      <w:pPr>
        <w:rPr>
          <w:sz w:val="20"/>
        </w:rPr>
      </w:pPr>
    </w:p>
    <w:p w14:paraId="632381F1" w14:textId="6259A9C3" w:rsidR="00F577F9" w:rsidRPr="00077CF3" w:rsidRDefault="00153576" w:rsidP="00F577F9">
      <w:pPr>
        <w:pStyle w:val="Heading1"/>
        <w:rPr>
          <w:lang w:val="en-US"/>
        </w:rPr>
      </w:pPr>
      <w:r>
        <w:rPr>
          <w:lang w:val="en-US"/>
        </w:rPr>
        <w:t>Static associations between pools and priorities</w:t>
      </w:r>
    </w:p>
    <w:p w14:paraId="593BDD84" w14:textId="09CBC58E" w:rsidR="00F577F9" w:rsidRDefault="00F577F9" w:rsidP="00F577F9">
      <w:pPr>
        <w:rPr>
          <w:sz w:val="20"/>
          <w:lang w:val="en-US" w:eastAsia="sv-SE"/>
        </w:rPr>
      </w:pPr>
      <w:r>
        <w:rPr>
          <w:sz w:val="20"/>
          <w:lang w:val="en-US" w:eastAsia="sv-SE"/>
        </w:rPr>
        <w:t xml:space="preserve">Clearly, existing R12 D2D </w:t>
      </w:r>
      <w:r w:rsidRPr="008B324C">
        <w:rPr>
          <w:sz w:val="20"/>
          <w:lang w:val="en-US"/>
        </w:rPr>
        <w:t>PSCCH and PSSCH resource pool</w:t>
      </w:r>
      <w:r>
        <w:rPr>
          <w:sz w:val="20"/>
          <w:lang w:val="en-US" w:eastAsia="sv-SE"/>
        </w:rPr>
        <w:t xml:space="preserve"> definitions could </w:t>
      </w:r>
      <w:r w:rsidR="00997142">
        <w:rPr>
          <w:sz w:val="20"/>
          <w:lang w:val="en-US" w:eastAsia="sv-SE"/>
        </w:rPr>
        <w:t xml:space="preserve">in principle </w:t>
      </w:r>
      <w:r>
        <w:rPr>
          <w:sz w:val="20"/>
          <w:lang w:val="en-US" w:eastAsia="sv-SE"/>
        </w:rPr>
        <w:t>be adopted to support up to N=16 sub-channels in FDM/TDM, except that the resulting RRC signaling in SIB</w:t>
      </w:r>
      <w:r w:rsidR="00997142">
        <w:rPr>
          <w:sz w:val="20"/>
          <w:lang w:val="en-US" w:eastAsia="sv-SE"/>
        </w:rPr>
        <w:t>18</w:t>
      </w:r>
      <w:r>
        <w:rPr>
          <w:sz w:val="20"/>
          <w:lang w:val="en-US" w:eastAsia="sv-SE"/>
        </w:rPr>
        <w:t xml:space="preserve"> and the limitation for DCI F1A/C maximum TB size indication might become prohibitive.</w:t>
      </w:r>
    </w:p>
    <w:p w14:paraId="68ADE59F" w14:textId="67E00B8B" w:rsidR="00F577F9" w:rsidRDefault="00F577F9" w:rsidP="00F577F9">
      <w:pPr>
        <w:rPr>
          <w:sz w:val="20"/>
          <w:lang w:val="en-US" w:eastAsia="sv-SE"/>
        </w:rPr>
      </w:pPr>
      <w:r>
        <w:rPr>
          <w:sz w:val="20"/>
          <w:lang w:val="en-US" w:eastAsia="sv-SE"/>
        </w:rPr>
        <w:t>We think that the introduction of a virtual partitioning approach suc</w:t>
      </w:r>
      <w:r w:rsidR="00997142">
        <w:rPr>
          <w:sz w:val="20"/>
          <w:lang w:val="en-US" w:eastAsia="sv-SE"/>
        </w:rPr>
        <w:t>h as for example described in [6</w:t>
      </w:r>
      <w:r>
        <w:rPr>
          <w:sz w:val="20"/>
          <w:lang w:val="en-US" w:eastAsia="sv-SE"/>
        </w:rPr>
        <w:t>] for the PSCCH and PSSCH resource pools by means of a new optional parameter N</w:t>
      </w:r>
      <w:r w:rsidRPr="0056604F">
        <w:rPr>
          <w:sz w:val="20"/>
          <w:vertAlign w:val="subscript"/>
          <w:lang w:val="en-US" w:eastAsia="sv-SE"/>
        </w:rPr>
        <w:t>SC</w:t>
      </w:r>
      <w:r>
        <w:rPr>
          <w:sz w:val="20"/>
          <w:lang w:val="en-US" w:eastAsia="sv-SE"/>
        </w:rPr>
        <w:t xml:space="preserve"> (range 1…16) associated with a Control and Mode 2 Data pool is more suitable, in addition to such a solution being able to avoid any RRC SIB and DCI limitations.</w:t>
      </w:r>
    </w:p>
    <w:p w14:paraId="724EE857" w14:textId="06955E51" w:rsidR="00F577F9" w:rsidRDefault="00F577F9" w:rsidP="00F577F9">
      <w:pPr>
        <w:rPr>
          <w:sz w:val="20"/>
          <w:lang w:val="en-US" w:eastAsia="sv-SE"/>
        </w:rPr>
      </w:pPr>
      <w:r>
        <w:rPr>
          <w:sz w:val="20"/>
          <w:lang w:val="en-US" w:eastAsia="sv-SE"/>
        </w:rPr>
        <w:t xml:space="preserve">However, either approach to TDM/FDM resource partitioning of the SA and the D2D data resources, by means of different pools, or by means of different orthogonal sub-channels created in an SA/D2D data pool will have as a consequence that radio resources for ProSe </w:t>
      </w:r>
      <w:r w:rsidR="00997142">
        <w:rPr>
          <w:sz w:val="20"/>
          <w:lang w:val="en-US" w:eastAsia="sv-SE"/>
        </w:rPr>
        <w:t xml:space="preserve">will be </w:t>
      </w:r>
      <w:r>
        <w:rPr>
          <w:sz w:val="20"/>
          <w:lang w:val="en-US" w:eastAsia="sv-SE"/>
        </w:rPr>
        <w:t>segregated.</w:t>
      </w:r>
    </w:p>
    <w:p w14:paraId="58343ACE" w14:textId="0ACC47FE" w:rsidR="00F577F9" w:rsidRDefault="00F577F9" w:rsidP="00F577F9">
      <w:pPr>
        <w:rPr>
          <w:sz w:val="20"/>
          <w:lang w:val="en-US" w:eastAsia="sv-SE"/>
        </w:rPr>
      </w:pPr>
      <w:r>
        <w:rPr>
          <w:sz w:val="20"/>
          <w:lang w:val="en-US" w:eastAsia="sv-SE"/>
        </w:rPr>
        <w:t xml:space="preserve">We think this is not an issue as long as the ProSe is used exclusively for speech groups at incident scenes, i.e. as long as voice channels are used. The typical average and maximum numbers </w:t>
      </w:r>
      <w:r w:rsidR="00997142">
        <w:rPr>
          <w:sz w:val="20"/>
          <w:lang w:val="en-US" w:eastAsia="sv-SE"/>
        </w:rPr>
        <w:t xml:space="preserve">of </w:t>
      </w:r>
      <w:r>
        <w:rPr>
          <w:sz w:val="20"/>
          <w:lang w:val="en-US" w:eastAsia="sv-SE"/>
        </w:rPr>
        <w:t xml:space="preserve">first responder groups, their spatial user distribution at incident scenes, participants per group, dynamics of dispatcher based group (re-)assignments are well understood and </w:t>
      </w:r>
      <w:r w:rsidR="00997142">
        <w:rPr>
          <w:sz w:val="20"/>
          <w:lang w:val="en-US" w:eastAsia="sv-SE"/>
        </w:rPr>
        <w:t xml:space="preserve">they are </w:t>
      </w:r>
      <w:r>
        <w:rPr>
          <w:sz w:val="20"/>
          <w:lang w:val="en-US" w:eastAsia="sv-SE"/>
        </w:rPr>
        <w:t xml:space="preserve">known from previous operational experience using systems such as P25 and TETRA. The number </w:t>
      </w:r>
      <w:r>
        <w:rPr>
          <w:sz w:val="20"/>
          <w:lang w:val="en-US" w:eastAsia="sv-SE"/>
        </w:rPr>
        <w:lastRenderedPageBreak/>
        <w:t xml:space="preserve">of SA/D2D data pool(s) and orthogonal sub-channels created in support of group priority </w:t>
      </w:r>
      <w:r w:rsidR="00997142">
        <w:rPr>
          <w:sz w:val="20"/>
          <w:lang w:val="en-US" w:eastAsia="sv-SE"/>
        </w:rPr>
        <w:t xml:space="preserve">could </w:t>
      </w:r>
      <w:r>
        <w:rPr>
          <w:sz w:val="20"/>
          <w:lang w:val="en-US" w:eastAsia="sv-SE"/>
        </w:rPr>
        <w:t>be dimensioned accordingly and be configured for predictable voice traffic.</w:t>
      </w:r>
    </w:p>
    <w:p w14:paraId="46E72DFC" w14:textId="479501DB" w:rsidR="00997142" w:rsidRDefault="00997142" w:rsidP="00997142">
      <w:pPr>
        <w:rPr>
          <w:sz w:val="20"/>
          <w:lang w:val="en-US"/>
        </w:rPr>
      </w:pPr>
      <w:r>
        <w:rPr>
          <w:sz w:val="20"/>
          <w:lang w:val="en-US"/>
        </w:rPr>
        <w:t>S</w:t>
      </w:r>
      <w:r w:rsidRPr="008974A5">
        <w:rPr>
          <w:sz w:val="20"/>
          <w:lang w:val="en-US"/>
        </w:rPr>
        <w:t xml:space="preserve">tatic association </w:t>
      </w:r>
      <w:r>
        <w:rPr>
          <w:sz w:val="20"/>
          <w:lang w:val="en-US"/>
        </w:rPr>
        <w:t>between priorities and resource pools in order to guarantee high-priority D2D communication heavily relies on the assumption that high-priority radio resources are over-provisioned.</w:t>
      </w:r>
    </w:p>
    <w:p w14:paraId="442C7A6C" w14:textId="14DB9DCB" w:rsidR="00997142" w:rsidRDefault="00997142" w:rsidP="00997142">
      <w:pPr>
        <w:rPr>
          <w:sz w:val="20"/>
          <w:lang w:val="en-US"/>
        </w:rPr>
      </w:pPr>
      <w:r>
        <w:rPr>
          <w:sz w:val="20"/>
          <w:lang w:val="en-US"/>
        </w:rPr>
        <w:t>However, the ability to always and reliably support high-priority D2D communications in emergency situations through static pool association(s) is actually compromised if the pool sizes are chosen too small. For the same amount of radio resources available to D2D communication in absence of any priority support, semi-static radio resource partitioning into high- vs. low-priority ProSe pools will show more limited performance than when all users are allowed to transmit into all D2D communication radio resources.</w:t>
      </w:r>
    </w:p>
    <w:p w14:paraId="4848DC40" w14:textId="0FF663D2" w:rsidR="00997142" w:rsidRPr="00D32E0E" w:rsidRDefault="00997142" w:rsidP="00997142">
      <w:pPr>
        <w:rPr>
          <w:sz w:val="20"/>
          <w:lang w:val="en-US"/>
        </w:rPr>
      </w:pPr>
      <w:r>
        <w:rPr>
          <w:sz w:val="20"/>
          <w:lang w:val="en-US"/>
        </w:rPr>
        <w:t>From the moment in time that semi-static resources for high- vs. low-priority pools are configured, the overall amount of D2D radio resources must be increased as well. Otherwise, i</w:t>
      </w:r>
      <w:r w:rsidRPr="00D32E0E">
        <w:rPr>
          <w:sz w:val="20"/>
          <w:lang w:val="en-US"/>
        </w:rPr>
        <w:t>n a situation where many high-priority UEs are present, static association</w:t>
      </w:r>
      <w:r>
        <w:rPr>
          <w:sz w:val="20"/>
        </w:rPr>
        <w:t>s</w:t>
      </w:r>
      <w:r w:rsidRPr="00D32E0E">
        <w:rPr>
          <w:sz w:val="20"/>
          <w:lang w:val="en-US"/>
        </w:rPr>
        <w:t xml:space="preserve"> </w:t>
      </w:r>
      <w:r>
        <w:rPr>
          <w:sz w:val="20"/>
          <w:lang w:val="en-US"/>
        </w:rPr>
        <w:t xml:space="preserve">would </w:t>
      </w:r>
      <w:r w:rsidRPr="00D32E0E">
        <w:rPr>
          <w:sz w:val="20"/>
          <w:lang w:val="en-US"/>
        </w:rPr>
        <w:t>lead to congestion of the high</w:t>
      </w:r>
      <w:r>
        <w:rPr>
          <w:sz w:val="20"/>
        </w:rPr>
        <w:t xml:space="preserve"> priority pool(s) while the low-</w:t>
      </w:r>
      <w:r w:rsidRPr="00D32E0E">
        <w:rPr>
          <w:sz w:val="20"/>
          <w:lang w:val="en-US"/>
        </w:rPr>
        <w:t>priority pool</w:t>
      </w:r>
      <w:r>
        <w:rPr>
          <w:sz w:val="20"/>
        </w:rPr>
        <w:t>(</w:t>
      </w:r>
      <w:r w:rsidRPr="00D32E0E">
        <w:rPr>
          <w:sz w:val="20"/>
          <w:lang w:val="en-US"/>
        </w:rPr>
        <w:t>s</w:t>
      </w:r>
      <w:r>
        <w:rPr>
          <w:sz w:val="20"/>
        </w:rPr>
        <w:t xml:space="preserve">) </w:t>
      </w:r>
      <w:r w:rsidRPr="00D32E0E">
        <w:rPr>
          <w:sz w:val="20"/>
          <w:lang w:val="en-US"/>
        </w:rPr>
        <w:t>may be un</w:t>
      </w:r>
      <w:r>
        <w:rPr>
          <w:sz w:val="20"/>
        </w:rPr>
        <w:t xml:space="preserve">-used </w:t>
      </w:r>
      <w:r w:rsidRPr="00D32E0E">
        <w:rPr>
          <w:sz w:val="20"/>
          <w:lang w:val="en-US"/>
        </w:rPr>
        <w:t xml:space="preserve">or </w:t>
      </w:r>
      <w:r>
        <w:rPr>
          <w:sz w:val="20"/>
        </w:rPr>
        <w:t xml:space="preserve">only lightly loaded. Similarly, </w:t>
      </w:r>
      <w:r w:rsidR="00195B6F" w:rsidRPr="00D32E0E">
        <w:rPr>
          <w:sz w:val="20"/>
          <w:lang w:val="en-US"/>
        </w:rPr>
        <w:t>congestion</w:t>
      </w:r>
      <w:r w:rsidRPr="00D32E0E">
        <w:rPr>
          <w:sz w:val="20"/>
          <w:lang w:val="en-US"/>
        </w:rPr>
        <w:t xml:space="preserve"> </w:t>
      </w:r>
      <w:r>
        <w:rPr>
          <w:sz w:val="20"/>
        </w:rPr>
        <w:t xml:space="preserve">would occur </w:t>
      </w:r>
      <w:r w:rsidRPr="00D32E0E">
        <w:rPr>
          <w:sz w:val="20"/>
          <w:lang w:val="en-US"/>
        </w:rPr>
        <w:t xml:space="preserve">on </w:t>
      </w:r>
      <w:r>
        <w:rPr>
          <w:sz w:val="20"/>
        </w:rPr>
        <w:t>low-</w:t>
      </w:r>
      <w:r w:rsidRPr="00D32E0E">
        <w:rPr>
          <w:sz w:val="20"/>
          <w:lang w:val="en-US"/>
        </w:rPr>
        <w:t>priority pool</w:t>
      </w:r>
      <w:r>
        <w:rPr>
          <w:sz w:val="20"/>
        </w:rPr>
        <w:t>(</w:t>
      </w:r>
      <w:r w:rsidRPr="00D32E0E">
        <w:rPr>
          <w:sz w:val="20"/>
          <w:lang w:val="en-US"/>
        </w:rPr>
        <w:t>s</w:t>
      </w:r>
      <w:r>
        <w:rPr>
          <w:sz w:val="20"/>
        </w:rPr>
        <w:t>)</w:t>
      </w:r>
      <w:r w:rsidRPr="00D32E0E">
        <w:rPr>
          <w:sz w:val="20"/>
          <w:lang w:val="en-US"/>
        </w:rPr>
        <w:t xml:space="preserve"> if </w:t>
      </w:r>
      <w:r>
        <w:rPr>
          <w:sz w:val="20"/>
        </w:rPr>
        <w:t xml:space="preserve">too </w:t>
      </w:r>
      <w:r w:rsidRPr="00D32E0E">
        <w:rPr>
          <w:sz w:val="20"/>
          <w:lang w:val="en-US"/>
        </w:rPr>
        <w:t xml:space="preserve">many low-priority UEs are transmitting </w:t>
      </w:r>
      <w:r>
        <w:rPr>
          <w:sz w:val="20"/>
          <w:lang w:val="en-US"/>
        </w:rPr>
        <w:t xml:space="preserve">into only </w:t>
      </w:r>
      <w:r>
        <w:rPr>
          <w:sz w:val="20"/>
        </w:rPr>
        <w:t xml:space="preserve">a restricted set of radio resources </w:t>
      </w:r>
      <w:r w:rsidRPr="00D32E0E">
        <w:rPr>
          <w:sz w:val="20"/>
          <w:lang w:val="en-US"/>
        </w:rPr>
        <w:t>while no high-priority transmissions are on-going</w:t>
      </w:r>
      <w:r>
        <w:rPr>
          <w:sz w:val="20"/>
        </w:rPr>
        <w:t xml:space="preserve"> in the high-priority pool(s).</w:t>
      </w:r>
    </w:p>
    <w:p w14:paraId="66C0CB92" w14:textId="0671567A" w:rsidR="00F577F9" w:rsidRDefault="00997142" w:rsidP="00F577F9">
      <w:pPr>
        <w:rPr>
          <w:sz w:val="20"/>
          <w:lang w:val="en-US" w:eastAsia="sv-SE"/>
        </w:rPr>
      </w:pPr>
      <w:r>
        <w:rPr>
          <w:sz w:val="20"/>
          <w:lang w:val="en-US" w:eastAsia="sv-SE"/>
        </w:rPr>
        <w:t xml:space="preserve">Therefore, </w:t>
      </w:r>
      <w:r w:rsidR="00F577F9">
        <w:rPr>
          <w:sz w:val="20"/>
          <w:lang w:val="en-US" w:eastAsia="sv-SE"/>
        </w:rPr>
        <w:t>semi-static orthogonal resource partitioning approach to support voice-centric group priorities will not prove scalable once LTE based ProSe communications start being used for more than voice</w:t>
      </w:r>
      <w:r>
        <w:rPr>
          <w:sz w:val="20"/>
          <w:lang w:val="en-US" w:eastAsia="sv-SE"/>
        </w:rPr>
        <w:t xml:space="preserve"> or when usage patterns change</w:t>
      </w:r>
      <w:r w:rsidR="00F577F9">
        <w:rPr>
          <w:sz w:val="20"/>
          <w:lang w:val="en-US" w:eastAsia="sv-SE"/>
        </w:rPr>
        <w:t>.</w:t>
      </w:r>
    </w:p>
    <w:p w14:paraId="76CFDC29" w14:textId="3D614EB3" w:rsidR="00853379" w:rsidRDefault="00853379" w:rsidP="00853379">
      <w:pPr>
        <w:rPr>
          <w:sz w:val="20"/>
          <w:lang w:val="en-US"/>
        </w:rPr>
      </w:pPr>
      <w:r>
        <w:rPr>
          <w:sz w:val="20"/>
          <w:lang w:val="en-US"/>
        </w:rPr>
        <w:t xml:space="preserve">Clearly, it might be possible to consider configuration of R12 SA/Data pools in a way that there is partial overlap of radio resources between the </w:t>
      </w:r>
      <w:r w:rsidRPr="008B324C">
        <w:rPr>
          <w:sz w:val="20"/>
          <w:lang w:val="en-US"/>
        </w:rPr>
        <w:t>PSCCH and PSSCH resource pool</w:t>
      </w:r>
      <w:r>
        <w:rPr>
          <w:sz w:val="20"/>
          <w:lang w:val="en-US"/>
        </w:rPr>
        <w:t>(s). However, if the notion of priority is tied to the a given SA/Data pool or sub-channel thereof, any ongoing low priority PC5 transmission on these overlapping RBs part of different pools / subchannels would collide with and prevent higher priority traffic from being transmitted.</w:t>
      </w:r>
    </w:p>
    <w:p w14:paraId="0D4E9EF9" w14:textId="77777777" w:rsidR="00F577F9" w:rsidRDefault="00F577F9" w:rsidP="00F577F9">
      <w:pPr>
        <w:rPr>
          <w:sz w:val="20"/>
          <w:lang w:val="en-US" w:eastAsia="sv-SE"/>
        </w:rPr>
      </w:pPr>
      <w:r>
        <w:rPr>
          <w:sz w:val="20"/>
          <w:lang w:val="en-US" w:eastAsia="sv-SE"/>
        </w:rPr>
        <w:t>It should not be forgotten that besides commercial availability, one of the reasons why LTE based radio access in support of ProSe communications is an attractive solution is the inherent ability and scalability of LTE radio access for efficient support of transmissions at broadband data rates. Transmission of non-voice data packets and IP packet streams such as picture and one-way video in D2D Communication Mode 2 through the ProSe application will become one important use case for ProSe.</w:t>
      </w:r>
    </w:p>
    <w:p w14:paraId="48EF795D" w14:textId="7E339C79" w:rsidR="00F577F9" w:rsidRDefault="00F577F9" w:rsidP="00F577F9">
      <w:pPr>
        <w:rPr>
          <w:sz w:val="20"/>
          <w:lang w:val="en-US"/>
        </w:rPr>
      </w:pPr>
      <w:r>
        <w:rPr>
          <w:sz w:val="20"/>
          <w:lang w:val="en-US"/>
        </w:rPr>
        <w:t xml:space="preserve">To illustrate this by example, even for a generous SA/Data pool configuration with </w:t>
      </w:r>
      <w:r w:rsidR="00867111">
        <w:rPr>
          <w:sz w:val="20"/>
          <w:lang w:val="en-US"/>
        </w:rPr>
        <w:t xml:space="preserve">an </w:t>
      </w:r>
      <w:r>
        <w:rPr>
          <w:sz w:val="20"/>
          <w:lang w:val="en-US"/>
        </w:rPr>
        <w:t>SA period of 80 ms and 16 available D2D data subframes using 12 PRB</w:t>
      </w:r>
      <w:r w:rsidR="00867111">
        <w:rPr>
          <w:sz w:val="20"/>
          <w:lang w:val="en-US"/>
        </w:rPr>
        <w:t>s</w:t>
      </w:r>
      <w:r>
        <w:rPr>
          <w:sz w:val="20"/>
          <w:lang w:val="en-US"/>
        </w:rPr>
        <w:t xml:space="preserve"> per subframe as a low-priority PSSCH pool, transmission rates for any type of picture or video traffic mapped to that pool would incur a severe penalty in</w:t>
      </w:r>
      <w:r w:rsidR="007A537A">
        <w:rPr>
          <w:sz w:val="20"/>
          <w:lang w:val="en-US"/>
        </w:rPr>
        <w:t xml:space="preserve"> terms of link budget and range. </w:t>
      </w:r>
      <w:r>
        <w:rPr>
          <w:sz w:val="20"/>
          <w:lang w:val="en-US"/>
        </w:rPr>
        <w:t xml:space="preserve">TDM </w:t>
      </w:r>
      <w:r w:rsidR="007A537A">
        <w:rPr>
          <w:sz w:val="20"/>
          <w:lang w:val="en-US"/>
        </w:rPr>
        <w:t xml:space="preserve">limits </w:t>
      </w:r>
      <w:r>
        <w:rPr>
          <w:sz w:val="20"/>
          <w:lang w:val="en-US"/>
        </w:rPr>
        <w:t xml:space="preserve">the Eb/N0 that can be achieved per transmitted information bit. Note that this effect is independent from other </w:t>
      </w:r>
      <w:r w:rsidR="00867111">
        <w:rPr>
          <w:sz w:val="20"/>
          <w:lang w:val="en-US"/>
        </w:rPr>
        <w:t xml:space="preserve">penalties incurred </w:t>
      </w:r>
      <w:r>
        <w:rPr>
          <w:sz w:val="20"/>
          <w:lang w:val="en-US"/>
        </w:rPr>
        <w:t xml:space="preserve">such as </w:t>
      </w:r>
      <w:r w:rsidR="00867111">
        <w:rPr>
          <w:sz w:val="20"/>
          <w:lang w:val="en-US"/>
        </w:rPr>
        <w:t xml:space="preserve">the absence of availability of </w:t>
      </w:r>
      <w:r>
        <w:rPr>
          <w:sz w:val="20"/>
          <w:lang w:val="en-US"/>
        </w:rPr>
        <w:t xml:space="preserve">feedback from receiver to transmitter as by R12 D2D design. Even when the </w:t>
      </w:r>
      <w:r w:rsidR="00867111">
        <w:rPr>
          <w:sz w:val="20"/>
          <w:lang w:val="en-US"/>
        </w:rPr>
        <w:t xml:space="preserve">D2D </w:t>
      </w:r>
      <w:r>
        <w:rPr>
          <w:sz w:val="20"/>
          <w:lang w:val="en-US"/>
        </w:rPr>
        <w:t xml:space="preserve">radio resources in </w:t>
      </w:r>
      <w:r w:rsidR="00867111">
        <w:rPr>
          <w:sz w:val="20"/>
          <w:lang w:val="en-US"/>
        </w:rPr>
        <w:t>radio range are completely unused, low-</w:t>
      </w:r>
      <w:r>
        <w:rPr>
          <w:sz w:val="20"/>
          <w:lang w:val="en-US"/>
        </w:rPr>
        <w:t xml:space="preserve">priority picture </w:t>
      </w:r>
      <w:r w:rsidR="00867111">
        <w:rPr>
          <w:sz w:val="20"/>
          <w:lang w:val="en-US"/>
        </w:rPr>
        <w:t xml:space="preserve">or </w:t>
      </w:r>
      <w:r>
        <w:rPr>
          <w:sz w:val="20"/>
          <w:lang w:val="en-US"/>
        </w:rPr>
        <w:t xml:space="preserve">video traffic could not be sent </w:t>
      </w:r>
      <w:r w:rsidR="007A537A">
        <w:rPr>
          <w:sz w:val="20"/>
          <w:lang w:val="en-US"/>
        </w:rPr>
        <w:t xml:space="preserve">at </w:t>
      </w:r>
      <w:r>
        <w:rPr>
          <w:sz w:val="20"/>
          <w:lang w:val="en-US"/>
        </w:rPr>
        <w:t>a data rat</w:t>
      </w:r>
      <w:r w:rsidR="007A537A">
        <w:rPr>
          <w:sz w:val="20"/>
          <w:lang w:val="en-US"/>
        </w:rPr>
        <w:t>e higher than some 500-600 kbps on a full 10 MHz ProSe carrier.</w:t>
      </w:r>
    </w:p>
    <w:p w14:paraId="74779142" w14:textId="3E15C141" w:rsidR="00867111" w:rsidRDefault="00F577F9" w:rsidP="00F577F9">
      <w:pPr>
        <w:rPr>
          <w:sz w:val="20"/>
          <w:lang w:val="en-US"/>
        </w:rPr>
      </w:pPr>
      <w:r>
        <w:rPr>
          <w:sz w:val="20"/>
          <w:lang w:val="en-US"/>
        </w:rPr>
        <w:t xml:space="preserve">Generally speaking, it </w:t>
      </w:r>
      <w:r w:rsidR="00867111">
        <w:rPr>
          <w:sz w:val="20"/>
          <w:lang w:val="en-US"/>
        </w:rPr>
        <w:t xml:space="preserve">is </w:t>
      </w:r>
      <w:r>
        <w:rPr>
          <w:sz w:val="20"/>
          <w:lang w:val="en-US"/>
        </w:rPr>
        <w:t>desirable</w:t>
      </w:r>
      <w:r w:rsidR="00867111">
        <w:rPr>
          <w:sz w:val="20"/>
          <w:lang w:val="en-US"/>
        </w:rPr>
        <w:t xml:space="preserve"> that </w:t>
      </w:r>
      <w:r>
        <w:rPr>
          <w:sz w:val="20"/>
          <w:lang w:val="en-US"/>
        </w:rPr>
        <w:t>low priorit</w:t>
      </w:r>
      <w:r w:rsidR="00853379">
        <w:rPr>
          <w:sz w:val="20"/>
          <w:lang w:val="en-US"/>
        </w:rPr>
        <w:t xml:space="preserve">y PC5 traffic such as picture or </w:t>
      </w:r>
      <w:r>
        <w:rPr>
          <w:sz w:val="20"/>
          <w:lang w:val="en-US"/>
        </w:rPr>
        <w:t xml:space="preserve">video should be able to use most or all available </w:t>
      </w:r>
      <w:r w:rsidR="00867111">
        <w:rPr>
          <w:sz w:val="20"/>
          <w:lang w:val="en-US"/>
        </w:rPr>
        <w:t xml:space="preserve">D2D communication </w:t>
      </w:r>
      <w:r>
        <w:rPr>
          <w:sz w:val="20"/>
          <w:lang w:val="en-US"/>
        </w:rPr>
        <w:t xml:space="preserve">radio resources on the ProSe carrier when </w:t>
      </w:r>
      <w:r w:rsidR="00867111">
        <w:rPr>
          <w:sz w:val="20"/>
          <w:lang w:val="en-US"/>
        </w:rPr>
        <w:t xml:space="preserve">high-priority voice </w:t>
      </w:r>
      <w:r>
        <w:rPr>
          <w:sz w:val="20"/>
          <w:lang w:val="en-US"/>
        </w:rPr>
        <w:t>ProSe radio resources are unused</w:t>
      </w:r>
      <w:r w:rsidR="00867111">
        <w:rPr>
          <w:sz w:val="20"/>
          <w:lang w:val="en-US"/>
        </w:rPr>
        <w:t xml:space="preserve">. Low-priority PC5 traffic such as picture </w:t>
      </w:r>
      <w:r w:rsidR="00853379">
        <w:rPr>
          <w:sz w:val="20"/>
          <w:lang w:val="en-US"/>
        </w:rPr>
        <w:t>or</w:t>
      </w:r>
      <w:r w:rsidR="00867111">
        <w:rPr>
          <w:sz w:val="20"/>
          <w:lang w:val="en-US"/>
        </w:rPr>
        <w:t xml:space="preserve"> video </w:t>
      </w:r>
      <w:r>
        <w:rPr>
          <w:sz w:val="20"/>
          <w:lang w:val="en-US"/>
        </w:rPr>
        <w:t xml:space="preserve">should immediately yield to higher priority </w:t>
      </w:r>
      <w:r w:rsidR="00867111">
        <w:rPr>
          <w:sz w:val="20"/>
          <w:lang w:val="en-US"/>
        </w:rPr>
        <w:t xml:space="preserve">voice </w:t>
      </w:r>
      <w:r>
        <w:rPr>
          <w:sz w:val="20"/>
          <w:lang w:val="en-US"/>
        </w:rPr>
        <w:t xml:space="preserve">traffic </w:t>
      </w:r>
      <w:r w:rsidR="00867111">
        <w:rPr>
          <w:sz w:val="20"/>
          <w:lang w:val="en-US"/>
        </w:rPr>
        <w:t>when voice group channels appear.</w:t>
      </w:r>
    </w:p>
    <w:p w14:paraId="38F7A790" w14:textId="77777777" w:rsidR="00853379" w:rsidRDefault="00853379" w:rsidP="00853379">
      <w:pPr>
        <w:rPr>
          <w:sz w:val="20"/>
          <w:lang w:val="en-US"/>
        </w:rPr>
      </w:pPr>
      <w:r>
        <w:rPr>
          <w:sz w:val="20"/>
          <w:lang w:val="en-US"/>
        </w:rPr>
        <w:t>This implies some degree of dynamic resource allocation to be handled by the ProSe UE in Mode 2.</w:t>
      </w:r>
    </w:p>
    <w:p w14:paraId="32E06220" w14:textId="77777777" w:rsidR="00F577F9" w:rsidRPr="00F577F9" w:rsidRDefault="00F577F9" w:rsidP="00C93086">
      <w:pPr>
        <w:rPr>
          <w:sz w:val="20"/>
          <w:lang w:val="en-US"/>
        </w:rPr>
      </w:pPr>
    </w:p>
    <w:p w14:paraId="42B14A1B" w14:textId="6806B82D" w:rsidR="00C93086" w:rsidRPr="00077CF3" w:rsidRDefault="006F2C88" w:rsidP="00C93086">
      <w:pPr>
        <w:pStyle w:val="Heading1"/>
        <w:rPr>
          <w:lang w:val="en-US"/>
        </w:rPr>
      </w:pPr>
      <w:r>
        <w:rPr>
          <w:lang w:val="en-US"/>
        </w:rPr>
        <w:t xml:space="preserve">Dynamic pool sharing for </w:t>
      </w:r>
      <w:r w:rsidR="00A85E98">
        <w:rPr>
          <w:lang w:val="en-US"/>
        </w:rPr>
        <w:t xml:space="preserve">D2D </w:t>
      </w:r>
      <w:r>
        <w:rPr>
          <w:lang w:val="en-US"/>
        </w:rPr>
        <w:t>c</w:t>
      </w:r>
      <w:r w:rsidR="00A85E98">
        <w:rPr>
          <w:lang w:val="en-US"/>
        </w:rPr>
        <w:t>ommunication</w:t>
      </w:r>
      <w:r w:rsidR="00C93086">
        <w:rPr>
          <w:lang w:val="en-US"/>
        </w:rPr>
        <w:t xml:space="preserve"> Mode 2</w:t>
      </w:r>
    </w:p>
    <w:p w14:paraId="540C8ABF" w14:textId="59452645" w:rsidR="00C958ED" w:rsidRDefault="00C958ED" w:rsidP="00C958ED">
      <w:pPr>
        <w:pStyle w:val="Heading2"/>
        <w:rPr>
          <w:lang w:val="en-US"/>
        </w:rPr>
      </w:pPr>
      <w:r>
        <w:rPr>
          <w:lang w:val="en-US"/>
        </w:rPr>
        <w:t>Restricted Tx pools for low-priority transmissions only</w:t>
      </w:r>
    </w:p>
    <w:p w14:paraId="66C30EF1" w14:textId="26EF8E82" w:rsidR="00853379" w:rsidRPr="00853379" w:rsidRDefault="00853379" w:rsidP="00853379">
      <w:pPr>
        <w:rPr>
          <w:rFonts w:eastAsia="Times New Roman"/>
          <w:sz w:val="20"/>
          <w:u w:val="single"/>
          <w:lang w:val="en-US"/>
        </w:rPr>
      </w:pPr>
      <w:r>
        <w:rPr>
          <w:rFonts w:eastAsia="Times New Roman"/>
          <w:sz w:val="20"/>
          <w:lang w:val="en-US"/>
        </w:rPr>
        <w:t xml:space="preserve">A first approach to avoid fixed one-to-one </w:t>
      </w:r>
      <w:r w:rsidR="002B1486">
        <w:rPr>
          <w:rFonts w:eastAsia="Times New Roman"/>
          <w:sz w:val="20"/>
          <w:lang w:val="en-US"/>
        </w:rPr>
        <w:t xml:space="preserve">Tx pool </w:t>
      </w:r>
      <w:r>
        <w:rPr>
          <w:rFonts w:eastAsia="Times New Roman"/>
          <w:sz w:val="20"/>
          <w:lang w:val="en-US"/>
        </w:rPr>
        <w:t xml:space="preserve">mappings and exclusively reserved pools would be to restrict the pools which are allowed for low-priority D2D communications while </w:t>
      </w:r>
      <w:r w:rsidRPr="00853379">
        <w:rPr>
          <w:rFonts w:eastAsia="Times New Roman"/>
          <w:sz w:val="20"/>
          <w:lang w:val="en-US"/>
        </w:rPr>
        <w:t>higher-priority UEs can use all pools.</w:t>
      </w:r>
    </w:p>
    <w:p w14:paraId="1B5CB328" w14:textId="497B7F26" w:rsidR="00853379" w:rsidRDefault="00853379" w:rsidP="00853379">
      <w:pPr>
        <w:rPr>
          <w:rFonts w:eastAsia="Times New Roman"/>
          <w:sz w:val="20"/>
          <w:lang w:val="en-US"/>
        </w:rPr>
      </w:pPr>
      <w:r>
        <w:rPr>
          <w:rFonts w:eastAsia="Times New Roman"/>
          <w:sz w:val="20"/>
          <w:lang w:val="en-US"/>
        </w:rPr>
        <w:t>Low-</w:t>
      </w:r>
      <w:r w:rsidRPr="00853379">
        <w:rPr>
          <w:rFonts w:eastAsia="Times New Roman"/>
          <w:sz w:val="20"/>
          <w:lang w:val="en-US"/>
        </w:rPr>
        <w:t xml:space="preserve">priority UEs would still be required to </w:t>
      </w:r>
      <w:r>
        <w:rPr>
          <w:rFonts w:eastAsia="Times New Roman"/>
          <w:sz w:val="20"/>
          <w:lang w:val="en-US"/>
        </w:rPr>
        <w:t xml:space="preserve">exclusively and only </w:t>
      </w:r>
      <w:r w:rsidRPr="00853379">
        <w:rPr>
          <w:rFonts w:eastAsia="Times New Roman"/>
          <w:sz w:val="20"/>
          <w:lang w:val="en-US"/>
        </w:rPr>
        <w:t xml:space="preserve">utilize the associated low-priority pool(s), but the high priority UEs would be allowed to select from </w:t>
      </w:r>
      <w:r w:rsidRPr="00853379">
        <w:rPr>
          <w:rFonts w:eastAsia="Times New Roman"/>
          <w:i/>
          <w:sz w:val="20"/>
          <w:lang w:val="en-US"/>
        </w:rPr>
        <w:t>any</w:t>
      </w:r>
      <w:r w:rsidRPr="00853379">
        <w:rPr>
          <w:rFonts w:eastAsia="Times New Roman"/>
          <w:sz w:val="20"/>
          <w:lang w:val="en-US"/>
        </w:rPr>
        <w:t xml:space="preserve"> of the available </w:t>
      </w:r>
      <w:r>
        <w:rPr>
          <w:rFonts w:eastAsia="Times New Roman"/>
          <w:sz w:val="20"/>
          <w:lang w:val="en-US"/>
        </w:rPr>
        <w:t>transmission pools</w:t>
      </w:r>
      <w:r w:rsidR="001320AD">
        <w:rPr>
          <w:rFonts w:eastAsia="Times New Roman"/>
          <w:sz w:val="20"/>
          <w:lang w:val="en-US"/>
        </w:rPr>
        <w:t xml:space="preserve"> (Figure 1)</w:t>
      </w:r>
      <w:r>
        <w:rPr>
          <w:rFonts w:eastAsia="Times New Roman"/>
          <w:sz w:val="20"/>
          <w:lang w:val="en-US"/>
        </w:rPr>
        <w:t>.</w:t>
      </w:r>
    </w:p>
    <w:p w14:paraId="71AD94A3" w14:textId="77777777" w:rsidR="00853379" w:rsidRDefault="00853379" w:rsidP="00853379">
      <w:pPr>
        <w:rPr>
          <w:rFonts w:eastAsia="Times New Roman"/>
          <w:sz w:val="20"/>
          <w:lang w:val="en-US"/>
        </w:rPr>
      </w:pPr>
      <w:r>
        <w:rPr>
          <w:rFonts w:eastAsia="Times New Roman"/>
          <w:sz w:val="20"/>
          <w:lang w:val="en-US"/>
        </w:rPr>
        <w:t xml:space="preserve">For example, if </w:t>
      </w:r>
      <w:r w:rsidRPr="00853379">
        <w:rPr>
          <w:rFonts w:eastAsia="Times New Roman"/>
          <w:sz w:val="20"/>
          <w:lang w:val="en-US"/>
        </w:rPr>
        <w:t xml:space="preserve">4 priority levels </w:t>
      </w:r>
      <w:r>
        <w:rPr>
          <w:rFonts w:eastAsia="Times New Roman"/>
          <w:sz w:val="20"/>
          <w:lang w:val="en-US"/>
        </w:rPr>
        <w:t xml:space="preserve">from </w:t>
      </w:r>
      <w:r w:rsidRPr="00853379">
        <w:rPr>
          <w:rFonts w:eastAsia="Times New Roman"/>
          <w:sz w:val="20"/>
          <w:lang w:val="en-US"/>
        </w:rPr>
        <w:t xml:space="preserve">1 to 4 </w:t>
      </w:r>
      <w:r>
        <w:rPr>
          <w:rFonts w:eastAsia="Times New Roman"/>
          <w:sz w:val="20"/>
          <w:lang w:val="en-US"/>
        </w:rPr>
        <w:t xml:space="preserve">are </w:t>
      </w:r>
      <w:r w:rsidRPr="00853379">
        <w:rPr>
          <w:rFonts w:eastAsia="Times New Roman"/>
          <w:sz w:val="20"/>
          <w:lang w:val="en-US"/>
        </w:rPr>
        <w:t>defined</w:t>
      </w:r>
      <w:r>
        <w:rPr>
          <w:rFonts w:eastAsia="Times New Roman"/>
          <w:sz w:val="20"/>
          <w:lang w:val="en-US"/>
        </w:rPr>
        <w:t xml:space="preserve"> for D2D Communication and used by the UE for mapping of D2D data as function of the PPP obtained from the application layer</w:t>
      </w:r>
      <w:r w:rsidRPr="00853379">
        <w:rPr>
          <w:rFonts w:eastAsia="Times New Roman"/>
          <w:sz w:val="20"/>
          <w:lang w:val="en-US"/>
        </w:rPr>
        <w:t xml:space="preserve">, each </w:t>
      </w:r>
      <w:r>
        <w:rPr>
          <w:rFonts w:eastAsia="Times New Roman"/>
          <w:sz w:val="20"/>
          <w:lang w:val="en-US"/>
        </w:rPr>
        <w:t xml:space="preserve">of these priority levels could simply be </w:t>
      </w:r>
      <w:r w:rsidRPr="00853379">
        <w:rPr>
          <w:rFonts w:eastAsia="Times New Roman"/>
          <w:sz w:val="20"/>
          <w:lang w:val="en-US"/>
        </w:rPr>
        <w:t>associated with one o</w:t>
      </w:r>
      <w:r>
        <w:rPr>
          <w:rFonts w:eastAsia="Times New Roman"/>
          <w:sz w:val="20"/>
          <w:lang w:val="en-US"/>
        </w:rPr>
        <w:t xml:space="preserve">f the four transmission pools. </w:t>
      </w:r>
      <w:r w:rsidRPr="00853379">
        <w:rPr>
          <w:rFonts w:eastAsia="Times New Roman"/>
          <w:sz w:val="20"/>
          <w:lang w:val="en-US"/>
        </w:rPr>
        <w:t xml:space="preserve">UEs at a given priority level </w:t>
      </w:r>
      <w:r>
        <w:rPr>
          <w:rFonts w:eastAsia="Times New Roman"/>
          <w:sz w:val="20"/>
          <w:lang w:val="en-US"/>
        </w:rPr>
        <w:t xml:space="preserve">would </w:t>
      </w:r>
      <w:r w:rsidRPr="00853379">
        <w:rPr>
          <w:rFonts w:eastAsia="Times New Roman"/>
          <w:sz w:val="20"/>
          <w:lang w:val="en-US"/>
        </w:rPr>
        <w:t>use the pool of that level and all the po</w:t>
      </w:r>
      <w:r>
        <w:rPr>
          <w:rFonts w:eastAsia="Times New Roman"/>
          <w:sz w:val="20"/>
          <w:lang w:val="en-US"/>
        </w:rPr>
        <w:t>ols at a lower priority level. A UE</w:t>
      </w:r>
      <w:r w:rsidRPr="00853379">
        <w:rPr>
          <w:rFonts w:eastAsia="Times New Roman"/>
          <w:sz w:val="20"/>
          <w:lang w:val="en-US"/>
        </w:rPr>
        <w:t xml:space="preserve"> </w:t>
      </w:r>
      <w:r>
        <w:rPr>
          <w:rFonts w:eastAsia="Times New Roman"/>
          <w:sz w:val="20"/>
          <w:lang w:val="en-US"/>
        </w:rPr>
        <w:t xml:space="preserve">transmitting D2D data at the </w:t>
      </w:r>
      <w:r w:rsidRPr="00853379">
        <w:rPr>
          <w:rFonts w:eastAsia="Times New Roman"/>
          <w:sz w:val="20"/>
          <w:lang w:val="en-US"/>
        </w:rPr>
        <w:t>lowest priority level 4 would be allowed to use only pool</w:t>
      </w:r>
      <w:r>
        <w:rPr>
          <w:rFonts w:eastAsia="Times New Roman"/>
          <w:sz w:val="20"/>
          <w:lang w:val="en-US"/>
        </w:rPr>
        <w:t xml:space="preserve"> 4</w:t>
      </w:r>
      <w:r w:rsidRPr="00853379">
        <w:rPr>
          <w:rFonts w:eastAsia="Times New Roman"/>
          <w:sz w:val="20"/>
          <w:lang w:val="en-US"/>
        </w:rPr>
        <w:t xml:space="preserve">, </w:t>
      </w:r>
      <w:r>
        <w:rPr>
          <w:rFonts w:eastAsia="Times New Roman"/>
          <w:sz w:val="20"/>
          <w:lang w:val="en-US"/>
        </w:rPr>
        <w:t xml:space="preserve">a UE transmitting </w:t>
      </w:r>
      <w:r w:rsidRPr="00853379">
        <w:rPr>
          <w:rFonts w:eastAsia="Times New Roman"/>
          <w:sz w:val="20"/>
          <w:lang w:val="en-US"/>
        </w:rPr>
        <w:t xml:space="preserve">at </w:t>
      </w:r>
      <w:r>
        <w:rPr>
          <w:rFonts w:eastAsia="Times New Roman"/>
          <w:sz w:val="20"/>
          <w:lang w:val="en-US"/>
        </w:rPr>
        <w:t xml:space="preserve">priority </w:t>
      </w:r>
      <w:r w:rsidRPr="00853379">
        <w:rPr>
          <w:rFonts w:eastAsia="Times New Roman"/>
          <w:sz w:val="20"/>
          <w:lang w:val="en-US"/>
        </w:rPr>
        <w:t xml:space="preserve">level 3 </w:t>
      </w:r>
      <w:r>
        <w:rPr>
          <w:rFonts w:eastAsia="Times New Roman"/>
          <w:sz w:val="20"/>
          <w:lang w:val="en-US"/>
        </w:rPr>
        <w:t>w</w:t>
      </w:r>
      <w:r w:rsidRPr="00853379">
        <w:rPr>
          <w:rFonts w:eastAsia="Times New Roman"/>
          <w:sz w:val="20"/>
          <w:lang w:val="en-US"/>
        </w:rPr>
        <w:t xml:space="preserve">ould </w:t>
      </w:r>
      <w:r>
        <w:rPr>
          <w:rFonts w:eastAsia="Times New Roman"/>
          <w:sz w:val="20"/>
          <w:lang w:val="en-US"/>
        </w:rPr>
        <w:t>be able to use pool 3 and 4</w:t>
      </w:r>
      <w:r w:rsidRPr="00853379">
        <w:rPr>
          <w:rFonts w:eastAsia="Times New Roman"/>
          <w:sz w:val="20"/>
          <w:lang w:val="en-US"/>
        </w:rPr>
        <w:t>, and so on.</w:t>
      </w:r>
      <w:r>
        <w:rPr>
          <w:rFonts w:eastAsia="Times New Roman"/>
          <w:sz w:val="20"/>
          <w:lang w:val="en-US"/>
        </w:rPr>
        <w:t xml:space="preserve"> P</w:t>
      </w:r>
      <w:r w:rsidRPr="00853379">
        <w:rPr>
          <w:rFonts w:eastAsia="Times New Roman"/>
          <w:sz w:val="20"/>
          <w:lang w:val="en-US"/>
        </w:rPr>
        <w:t>ool selection by the high</w:t>
      </w:r>
      <w:r>
        <w:rPr>
          <w:rFonts w:eastAsia="Times New Roman"/>
          <w:sz w:val="20"/>
          <w:lang w:val="en-US"/>
        </w:rPr>
        <w:t>est</w:t>
      </w:r>
      <w:r w:rsidRPr="00853379">
        <w:rPr>
          <w:rFonts w:eastAsia="Times New Roman"/>
          <w:sz w:val="20"/>
          <w:lang w:val="en-US"/>
        </w:rPr>
        <w:t xml:space="preserve"> priority UEs </w:t>
      </w:r>
      <w:r>
        <w:rPr>
          <w:rFonts w:eastAsia="Times New Roman"/>
          <w:sz w:val="20"/>
          <w:lang w:val="en-US"/>
        </w:rPr>
        <w:t xml:space="preserve">which would be allowed to select pools 1-4 </w:t>
      </w:r>
      <w:r w:rsidRPr="00853379">
        <w:rPr>
          <w:rFonts w:eastAsia="Times New Roman"/>
          <w:sz w:val="20"/>
          <w:lang w:val="en-US"/>
        </w:rPr>
        <w:t>could be left to UE implementation</w:t>
      </w:r>
      <w:r>
        <w:rPr>
          <w:rFonts w:eastAsia="Times New Roman"/>
          <w:sz w:val="20"/>
          <w:lang w:val="en-US"/>
        </w:rPr>
        <w:t>.</w:t>
      </w:r>
    </w:p>
    <w:p w14:paraId="32562C7E" w14:textId="59526863" w:rsidR="00853379" w:rsidRPr="00853379" w:rsidRDefault="00853379" w:rsidP="00853379">
      <w:pPr>
        <w:rPr>
          <w:rFonts w:eastAsia="Times New Roman"/>
          <w:sz w:val="20"/>
          <w:lang w:val="en-US"/>
        </w:rPr>
      </w:pPr>
      <w:r>
        <w:rPr>
          <w:rFonts w:eastAsia="Times New Roman"/>
          <w:sz w:val="20"/>
          <w:lang w:val="en-US"/>
        </w:rPr>
        <w:lastRenderedPageBreak/>
        <w:t>H</w:t>
      </w:r>
      <w:r w:rsidRPr="00853379">
        <w:rPr>
          <w:rFonts w:eastAsia="Times New Roman"/>
          <w:sz w:val="20"/>
          <w:lang w:val="en-US"/>
        </w:rPr>
        <w:t>owever, there would be no guarantee that congestion</w:t>
      </w:r>
      <w:r>
        <w:rPr>
          <w:rFonts w:eastAsia="Times New Roman"/>
          <w:sz w:val="20"/>
          <w:lang w:val="en-US"/>
        </w:rPr>
        <w:t xml:space="preserve"> can be avoided. </w:t>
      </w:r>
      <w:r w:rsidR="001320AD">
        <w:rPr>
          <w:rFonts w:eastAsia="Times New Roman"/>
          <w:sz w:val="20"/>
          <w:lang w:val="en-US"/>
        </w:rPr>
        <w:t>With equally probable random pool selection, a</w:t>
      </w:r>
      <w:r>
        <w:rPr>
          <w:rFonts w:eastAsia="Times New Roman"/>
          <w:sz w:val="20"/>
          <w:lang w:val="en-US"/>
        </w:rPr>
        <w:t xml:space="preserve">ll </w:t>
      </w:r>
      <w:r w:rsidRPr="00853379">
        <w:rPr>
          <w:rFonts w:eastAsia="Times New Roman"/>
          <w:sz w:val="20"/>
          <w:lang w:val="en-US"/>
        </w:rPr>
        <w:t xml:space="preserve">UEs could </w:t>
      </w:r>
      <w:r w:rsidR="001320AD">
        <w:rPr>
          <w:rFonts w:eastAsia="Times New Roman"/>
          <w:sz w:val="20"/>
          <w:lang w:val="en-US"/>
        </w:rPr>
        <w:t xml:space="preserve">still end up </w:t>
      </w:r>
      <w:r w:rsidRPr="00853379">
        <w:rPr>
          <w:rFonts w:eastAsia="Times New Roman"/>
          <w:sz w:val="20"/>
          <w:lang w:val="en-US"/>
        </w:rPr>
        <w:t>potentially select</w:t>
      </w:r>
      <w:r w:rsidR="001320AD">
        <w:rPr>
          <w:rFonts w:eastAsia="Times New Roman"/>
          <w:sz w:val="20"/>
          <w:lang w:val="en-US"/>
        </w:rPr>
        <w:t>ing</w:t>
      </w:r>
      <w:r w:rsidRPr="00853379">
        <w:rPr>
          <w:rFonts w:eastAsia="Times New Roman"/>
          <w:sz w:val="20"/>
          <w:lang w:val="en-US"/>
        </w:rPr>
        <w:t xml:space="preserve"> the same pool. Some </w:t>
      </w:r>
      <w:r>
        <w:rPr>
          <w:rFonts w:eastAsia="Times New Roman"/>
          <w:sz w:val="20"/>
          <w:lang w:val="en-US"/>
        </w:rPr>
        <w:t xml:space="preserve">additional </w:t>
      </w:r>
      <w:r w:rsidRPr="00853379">
        <w:rPr>
          <w:rFonts w:eastAsia="Times New Roman"/>
          <w:sz w:val="20"/>
          <w:lang w:val="en-US"/>
        </w:rPr>
        <w:t>mechanism for pool selection that would distribute the high</w:t>
      </w:r>
      <w:r>
        <w:rPr>
          <w:rFonts w:eastAsia="Times New Roman"/>
          <w:sz w:val="20"/>
          <w:lang w:val="en-US"/>
        </w:rPr>
        <w:t>er</w:t>
      </w:r>
      <w:r w:rsidRPr="00853379">
        <w:rPr>
          <w:rFonts w:eastAsia="Times New Roman"/>
          <w:sz w:val="20"/>
          <w:lang w:val="en-US"/>
        </w:rPr>
        <w:t xml:space="preserve"> priority UEs among </w:t>
      </w:r>
      <w:r>
        <w:rPr>
          <w:rFonts w:eastAsia="Times New Roman"/>
          <w:sz w:val="20"/>
          <w:lang w:val="en-US"/>
        </w:rPr>
        <w:t xml:space="preserve">the </w:t>
      </w:r>
      <w:r w:rsidRPr="00853379">
        <w:rPr>
          <w:rFonts w:eastAsia="Times New Roman"/>
          <w:sz w:val="20"/>
          <w:lang w:val="en-US"/>
        </w:rPr>
        <w:t xml:space="preserve">pools </w:t>
      </w:r>
      <w:r w:rsidR="001320AD">
        <w:rPr>
          <w:rFonts w:eastAsia="Times New Roman"/>
          <w:sz w:val="20"/>
          <w:lang w:val="en-US"/>
        </w:rPr>
        <w:t xml:space="preserve">might </w:t>
      </w:r>
      <w:r w:rsidRPr="00853379">
        <w:rPr>
          <w:rFonts w:eastAsia="Times New Roman"/>
          <w:sz w:val="20"/>
          <w:lang w:val="en-US"/>
        </w:rPr>
        <w:t>be required.</w:t>
      </w:r>
    </w:p>
    <w:p w14:paraId="2EF5A375" w14:textId="7A603438" w:rsidR="00853379" w:rsidRDefault="001320AD" w:rsidP="00853379">
      <w:pPr>
        <w:rPr>
          <w:rFonts w:eastAsia="Times New Roman"/>
          <w:sz w:val="20"/>
          <w:lang w:val="en-US"/>
        </w:rPr>
      </w:pPr>
      <w:r>
        <w:rPr>
          <w:rFonts w:eastAsia="Times New Roman"/>
          <w:sz w:val="20"/>
          <w:lang w:val="en-US"/>
        </w:rPr>
        <w:t xml:space="preserve">One fundamental limitation of static resource partitioning is still not overcome. When </w:t>
      </w:r>
      <w:r w:rsidR="00853379" w:rsidRPr="00853379">
        <w:rPr>
          <w:rFonts w:eastAsia="Times New Roman"/>
          <w:sz w:val="20"/>
          <w:lang w:val="en-US"/>
        </w:rPr>
        <w:t xml:space="preserve">many transmissions are being made </w:t>
      </w:r>
      <w:r>
        <w:rPr>
          <w:rFonts w:eastAsia="Times New Roman"/>
          <w:sz w:val="20"/>
          <w:lang w:val="en-US"/>
        </w:rPr>
        <w:t xml:space="preserve">at </w:t>
      </w:r>
      <w:r w:rsidR="00853379" w:rsidRPr="00853379">
        <w:rPr>
          <w:rFonts w:eastAsia="Times New Roman"/>
          <w:sz w:val="20"/>
          <w:lang w:val="en-US"/>
        </w:rPr>
        <w:t xml:space="preserve">the lowest priority level, </w:t>
      </w:r>
      <w:r>
        <w:rPr>
          <w:rFonts w:eastAsia="Times New Roman"/>
          <w:sz w:val="20"/>
          <w:lang w:val="en-US"/>
        </w:rPr>
        <w:t xml:space="preserve">even when </w:t>
      </w:r>
      <w:r w:rsidR="00853379" w:rsidRPr="00853379">
        <w:rPr>
          <w:rFonts w:eastAsia="Times New Roman"/>
          <w:sz w:val="20"/>
          <w:lang w:val="en-US"/>
        </w:rPr>
        <w:t xml:space="preserve">no other transmissions are </w:t>
      </w:r>
      <w:r>
        <w:rPr>
          <w:rFonts w:eastAsia="Times New Roman"/>
          <w:sz w:val="20"/>
          <w:lang w:val="en-US"/>
        </w:rPr>
        <w:t>ongoing for any higher priority level</w:t>
      </w:r>
      <w:r w:rsidR="00853379" w:rsidRPr="00853379">
        <w:rPr>
          <w:rFonts w:eastAsia="Times New Roman"/>
          <w:sz w:val="20"/>
          <w:lang w:val="en-US"/>
        </w:rPr>
        <w:t xml:space="preserve">, </w:t>
      </w:r>
      <w:r>
        <w:rPr>
          <w:rFonts w:eastAsia="Times New Roman"/>
          <w:sz w:val="20"/>
          <w:lang w:val="en-US"/>
        </w:rPr>
        <w:t xml:space="preserve">the lowest priority </w:t>
      </w:r>
      <w:r w:rsidR="00853379" w:rsidRPr="00853379">
        <w:rPr>
          <w:rFonts w:eastAsia="Times New Roman"/>
          <w:sz w:val="20"/>
          <w:lang w:val="en-US"/>
        </w:rPr>
        <w:t xml:space="preserve">transmissions will </w:t>
      </w:r>
      <w:r>
        <w:rPr>
          <w:rFonts w:eastAsia="Times New Roman"/>
          <w:sz w:val="20"/>
          <w:lang w:val="en-US"/>
        </w:rPr>
        <w:t xml:space="preserve">still </w:t>
      </w:r>
      <w:r w:rsidR="00853379" w:rsidRPr="00853379">
        <w:rPr>
          <w:rFonts w:eastAsia="Times New Roman"/>
          <w:sz w:val="20"/>
          <w:lang w:val="en-US"/>
        </w:rPr>
        <w:t xml:space="preserve">be </w:t>
      </w:r>
      <w:r>
        <w:rPr>
          <w:rFonts w:eastAsia="Times New Roman"/>
          <w:sz w:val="20"/>
          <w:lang w:val="en-US"/>
        </w:rPr>
        <w:t xml:space="preserve">exclusively </w:t>
      </w:r>
      <w:r w:rsidR="00853379" w:rsidRPr="00853379">
        <w:rPr>
          <w:rFonts w:eastAsia="Times New Roman"/>
          <w:sz w:val="20"/>
          <w:lang w:val="en-US"/>
        </w:rPr>
        <w:t>restricted to the lowest priority pool</w:t>
      </w:r>
      <w:r>
        <w:rPr>
          <w:rFonts w:eastAsia="Times New Roman"/>
          <w:sz w:val="20"/>
          <w:lang w:val="en-US"/>
        </w:rPr>
        <w:t>.</w:t>
      </w:r>
    </w:p>
    <w:p w14:paraId="73A3331F" w14:textId="5EF773B2" w:rsidR="00853379" w:rsidRPr="00853379" w:rsidRDefault="00FA3FD7" w:rsidP="00C716D5">
      <w:pPr>
        <w:jc w:val="center"/>
        <w:rPr>
          <w:rFonts w:ascii="Arial" w:eastAsia="Times New Roman" w:hAnsi="Arial"/>
          <w:sz w:val="20"/>
          <w:lang w:val="en-US"/>
        </w:rPr>
      </w:pPr>
      <w:r w:rsidRPr="00853379">
        <w:rPr>
          <w:rFonts w:ascii="Arial" w:eastAsia="Times New Roman" w:hAnsi="Arial"/>
          <w:sz w:val="20"/>
        </w:rPr>
        <w:object w:dxaOrig="13486" w:dyaOrig="4065" w14:anchorId="10FA4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5pt;height:91.7pt" o:ole="">
            <v:imagedata r:id="rId12" o:title=""/>
          </v:shape>
          <o:OLEObject Type="Embed" ProgID="Visio.Drawing.15" ShapeID="_x0000_i1025" DrawAspect="Content" ObjectID="_1501069062" r:id="rId13"/>
        </w:object>
      </w:r>
    </w:p>
    <w:p w14:paraId="56ED129D" w14:textId="47C9CD55" w:rsidR="00853379" w:rsidRDefault="001320AD" w:rsidP="001320AD">
      <w:pPr>
        <w:pStyle w:val="Caption"/>
        <w:rPr>
          <w:lang w:val="en-US"/>
        </w:rPr>
      </w:pPr>
      <w:r>
        <w:rPr>
          <w:lang w:val="en-US"/>
        </w:rPr>
        <w:t xml:space="preserve">Figure 1: Low priority transmission </w:t>
      </w:r>
      <w:r w:rsidR="00970454">
        <w:rPr>
          <w:lang w:val="en-US"/>
        </w:rPr>
        <w:t xml:space="preserve">only in </w:t>
      </w:r>
      <w:r>
        <w:rPr>
          <w:lang w:val="en-US"/>
        </w:rPr>
        <w:t xml:space="preserve">restricted Tx pools while high-priority </w:t>
      </w:r>
      <w:r w:rsidR="00970454">
        <w:rPr>
          <w:lang w:val="en-US"/>
        </w:rPr>
        <w:t xml:space="preserve">transmission </w:t>
      </w:r>
      <w:r>
        <w:rPr>
          <w:lang w:val="en-US"/>
        </w:rPr>
        <w:t xml:space="preserve">can use </w:t>
      </w:r>
      <w:r w:rsidR="00970454">
        <w:rPr>
          <w:lang w:val="en-US"/>
        </w:rPr>
        <w:t xml:space="preserve">all </w:t>
      </w:r>
      <w:r>
        <w:rPr>
          <w:lang w:val="en-US"/>
        </w:rPr>
        <w:t>Tx pools</w:t>
      </w:r>
    </w:p>
    <w:p w14:paraId="1FE1AD49" w14:textId="77777777" w:rsidR="00C958ED" w:rsidRPr="00C958ED" w:rsidRDefault="00C958ED" w:rsidP="00C958ED">
      <w:pPr>
        <w:rPr>
          <w:lang w:val="en-US"/>
        </w:rPr>
      </w:pPr>
    </w:p>
    <w:p w14:paraId="00177B4B" w14:textId="62D8BF60" w:rsidR="00C958ED" w:rsidRDefault="00C958ED" w:rsidP="00C958ED">
      <w:pPr>
        <w:pStyle w:val="Heading2"/>
        <w:rPr>
          <w:lang w:val="en-US"/>
        </w:rPr>
      </w:pPr>
      <w:r>
        <w:rPr>
          <w:lang w:val="en-US"/>
        </w:rPr>
        <w:t>Shared Tx pools with persistence-based access control</w:t>
      </w:r>
    </w:p>
    <w:p w14:paraId="4B39AAB2" w14:textId="21938AF0" w:rsidR="002B1486" w:rsidRPr="00853379" w:rsidRDefault="002B1486" w:rsidP="002B1486">
      <w:pPr>
        <w:rPr>
          <w:rFonts w:eastAsia="Times New Roman"/>
          <w:sz w:val="20"/>
          <w:u w:val="single"/>
          <w:lang w:val="en-US"/>
        </w:rPr>
      </w:pPr>
      <w:r>
        <w:rPr>
          <w:rFonts w:eastAsia="Times New Roman"/>
          <w:sz w:val="20"/>
          <w:lang w:val="en-US"/>
        </w:rPr>
        <w:t xml:space="preserve">A second approach to avoid fixed one-to-one Tx pool mappings would be to allow all low- and high-priority D2D communications to share </w:t>
      </w:r>
      <w:r w:rsidRPr="00853379">
        <w:rPr>
          <w:rFonts w:eastAsia="Times New Roman"/>
          <w:sz w:val="20"/>
          <w:lang w:val="en-US"/>
        </w:rPr>
        <w:t xml:space="preserve">all </w:t>
      </w:r>
      <w:r>
        <w:rPr>
          <w:rFonts w:eastAsia="Times New Roman"/>
          <w:sz w:val="20"/>
          <w:lang w:val="en-US"/>
        </w:rPr>
        <w:t xml:space="preserve">configured Tx </w:t>
      </w:r>
      <w:r w:rsidRPr="00853379">
        <w:rPr>
          <w:rFonts w:eastAsia="Times New Roman"/>
          <w:sz w:val="20"/>
          <w:lang w:val="en-US"/>
        </w:rPr>
        <w:t>pools.</w:t>
      </w:r>
      <w:r>
        <w:rPr>
          <w:rFonts w:eastAsia="Times New Roman"/>
          <w:sz w:val="20"/>
          <w:lang w:val="en-US"/>
        </w:rPr>
        <w:t xml:space="preserve"> Low-priority UEs have less likelihood to access the D2D communication Mode 2 radio resources by means of persistence-controlled access</w:t>
      </w:r>
      <w:r w:rsidR="00C716D5">
        <w:rPr>
          <w:rFonts w:eastAsia="Times New Roman"/>
          <w:sz w:val="20"/>
          <w:lang w:val="en-US"/>
        </w:rPr>
        <w:t xml:space="preserve"> (Figure 2)</w:t>
      </w:r>
      <w:r>
        <w:rPr>
          <w:rFonts w:eastAsia="Times New Roman"/>
          <w:sz w:val="20"/>
          <w:lang w:val="en-US"/>
        </w:rPr>
        <w:t>.</w:t>
      </w:r>
    </w:p>
    <w:p w14:paraId="6EE90730" w14:textId="2ED3058C" w:rsidR="00853379" w:rsidRPr="00853379" w:rsidRDefault="002B1486" w:rsidP="00853379">
      <w:pPr>
        <w:rPr>
          <w:rFonts w:eastAsia="Times New Roman"/>
          <w:sz w:val="20"/>
          <w:lang w:val="en-US"/>
        </w:rPr>
      </w:pPr>
      <w:r>
        <w:rPr>
          <w:rFonts w:eastAsia="Times New Roman"/>
          <w:sz w:val="20"/>
          <w:lang w:val="en-US"/>
        </w:rPr>
        <w:t xml:space="preserve">In essence, when using fully shared pools, the idea is to make the </w:t>
      </w:r>
      <w:r w:rsidR="00853379" w:rsidRPr="00853379">
        <w:rPr>
          <w:rFonts w:eastAsia="Times New Roman"/>
          <w:sz w:val="20"/>
          <w:lang w:val="en-US"/>
        </w:rPr>
        <w:t xml:space="preserve">higher priority transmissions more frequent or </w:t>
      </w:r>
      <w:r>
        <w:rPr>
          <w:rFonts w:eastAsia="Times New Roman"/>
          <w:sz w:val="20"/>
          <w:lang w:val="en-US"/>
        </w:rPr>
        <w:t xml:space="preserve">more </w:t>
      </w:r>
      <w:r w:rsidR="00853379" w:rsidRPr="00853379">
        <w:rPr>
          <w:rFonts w:eastAsia="Times New Roman"/>
          <w:sz w:val="20"/>
          <w:lang w:val="en-US"/>
        </w:rPr>
        <w:t>likely</w:t>
      </w:r>
      <w:r>
        <w:rPr>
          <w:rFonts w:eastAsia="Times New Roman"/>
          <w:sz w:val="20"/>
          <w:lang w:val="en-US"/>
        </w:rPr>
        <w:t xml:space="preserve"> in the statistical sense, i.e. an approach similar to EDCA used in Wi-Fi. A </w:t>
      </w:r>
      <w:r w:rsidR="00853379" w:rsidRPr="00853379">
        <w:rPr>
          <w:rFonts w:eastAsia="Times New Roman"/>
          <w:sz w:val="20"/>
          <w:lang w:val="en-US"/>
        </w:rPr>
        <w:t xml:space="preserve">UE with </w:t>
      </w:r>
      <w:r>
        <w:rPr>
          <w:rFonts w:eastAsia="Times New Roman"/>
          <w:sz w:val="20"/>
          <w:lang w:val="en-US"/>
        </w:rPr>
        <w:t xml:space="preserve">D2D </w:t>
      </w:r>
      <w:r w:rsidR="00853379" w:rsidRPr="00853379">
        <w:rPr>
          <w:rFonts w:eastAsia="Times New Roman"/>
          <w:sz w:val="20"/>
          <w:lang w:val="en-US"/>
        </w:rPr>
        <w:t xml:space="preserve">data </w:t>
      </w:r>
      <w:r>
        <w:rPr>
          <w:rFonts w:eastAsia="Times New Roman"/>
          <w:sz w:val="20"/>
          <w:lang w:val="en-US"/>
        </w:rPr>
        <w:t xml:space="preserve">pending to </w:t>
      </w:r>
      <w:r w:rsidR="00853379" w:rsidRPr="00853379">
        <w:rPr>
          <w:rFonts w:eastAsia="Times New Roman"/>
          <w:sz w:val="20"/>
          <w:lang w:val="en-US"/>
        </w:rPr>
        <w:t xml:space="preserve">transmit would only perform </w:t>
      </w:r>
      <w:r>
        <w:rPr>
          <w:rFonts w:eastAsia="Times New Roman"/>
          <w:sz w:val="20"/>
          <w:lang w:val="en-US"/>
        </w:rPr>
        <w:t xml:space="preserve">a </w:t>
      </w:r>
      <w:r w:rsidR="00853379" w:rsidRPr="00853379">
        <w:rPr>
          <w:rFonts w:eastAsia="Times New Roman"/>
          <w:sz w:val="20"/>
          <w:lang w:val="en-US"/>
        </w:rPr>
        <w:t xml:space="preserve">transmissions </w:t>
      </w:r>
      <w:r>
        <w:rPr>
          <w:rFonts w:eastAsia="Times New Roman"/>
          <w:sz w:val="20"/>
          <w:lang w:val="en-US"/>
        </w:rPr>
        <w:t xml:space="preserve">in </w:t>
      </w:r>
      <w:r w:rsidR="00853379" w:rsidRPr="00853379">
        <w:rPr>
          <w:rFonts w:eastAsia="Times New Roman"/>
          <w:sz w:val="20"/>
          <w:lang w:val="en-US"/>
        </w:rPr>
        <w:t>a given scheduling period according to some probability.</w:t>
      </w:r>
    </w:p>
    <w:p w14:paraId="7CC5A063" w14:textId="06367C0C" w:rsidR="00853379" w:rsidRPr="00853379" w:rsidRDefault="00853379" w:rsidP="00853379">
      <w:pPr>
        <w:rPr>
          <w:rFonts w:eastAsia="Times New Roman"/>
          <w:sz w:val="20"/>
          <w:lang w:val="en-US"/>
        </w:rPr>
      </w:pPr>
      <w:r w:rsidRPr="00853379">
        <w:rPr>
          <w:rFonts w:eastAsia="Times New Roman"/>
          <w:sz w:val="20"/>
          <w:lang w:val="en-US"/>
        </w:rPr>
        <w:t xml:space="preserve">This solution allows </w:t>
      </w:r>
      <w:r w:rsidR="00536F86">
        <w:rPr>
          <w:rFonts w:eastAsia="Times New Roman"/>
          <w:sz w:val="20"/>
          <w:lang w:val="en-US"/>
        </w:rPr>
        <w:t xml:space="preserve">any </w:t>
      </w:r>
      <w:r w:rsidRPr="00853379">
        <w:rPr>
          <w:rFonts w:eastAsia="Times New Roman"/>
          <w:sz w:val="20"/>
          <w:lang w:val="en-US"/>
        </w:rPr>
        <w:t xml:space="preserve">UE to utilize all of the available D2D </w:t>
      </w:r>
      <w:r w:rsidR="00536F86">
        <w:rPr>
          <w:rFonts w:eastAsia="Times New Roman"/>
          <w:sz w:val="20"/>
          <w:lang w:val="en-US"/>
        </w:rPr>
        <w:t xml:space="preserve">communication Mode 2 </w:t>
      </w:r>
      <w:r w:rsidRPr="00853379">
        <w:rPr>
          <w:rFonts w:eastAsia="Times New Roman"/>
          <w:sz w:val="20"/>
          <w:lang w:val="en-US"/>
        </w:rPr>
        <w:t>resources</w:t>
      </w:r>
      <w:r w:rsidR="00536F86">
        <w:rPr>
          <w:rFonts w:eastAsia="Times New Roman"/>
          <w:sz w:val="20"/>
          <w:lang w:val="en-US"/>
        </w:rPr>
        <w:t xml:space="preserve">. Any congestion issue for the </w:t>
      </w:r>
      <w:r w:rsidRPr="00853379">
        <w:rPr>
          <w:rFonts w:eastAsia="Times New Roman"/>
          <w:sz w:val="20"/>
          <w:lang w:val="en-US"/>
        </w:rPr>
        <w:t xml:space="preserve">high priority and low-priority UEs </w:t>
      </w:r>
      <w:r w:rsidR="00536F86">
        <w:rPr>
          <w:rFonts w:eastAsia="Times New Roman"/>
          <w:sz w:val="20"/>
          <w:lang w:val="en-US"/>
        </w:rPr>
        <w:t>resulting</w:t>
      </w:r>
      <w:r w:rsidRPr="00853379">
        <w:rPr>
          <w:rFonts w:eastAsia="Times New Roman"/>
          <w:sz w:val="20"/>
          <w:lang w:val="en-US"/>
        </w:rPr>
        <w:t xml:space="preserve"> from </w:t>
      </w:r>
      <w:r w:rsidR="00536F86">
        <w:rPr>
          <w:rFonts w:eastAsia="Times New Roman"/>
          <w:sz w:val="20"/>
          <w:lang w:val="en-US"/>
        </w:rPr>
        <w:t xml:space="preserve">restricted and segregated Tx </w:t>
      </w:r>
      <w:r w:rsidRPr="00853379">
        <w:rPr>
          <w:rFonts w:eastAsia="Times New Roman"/>
          <w:sz w:val="20"/>
          <w:lang w:val="en-US"/>
        </w:rPr>
        <w:t>pool</w:t>
      </w:r>
      <w:r w:rsidR="00536F86">
        <w:rPr>
          <w:rFonts w:eastAsia="Times New Roman"/>
          <w:sz w:val="20"/>
          <w:lang w:val="en-US"/>
        </w:rPr>
        <w:t xml:space="preserve">s is eliminated. </w:t>
      </w:r>
      <w:r w:rsidRPr="00853379">
        <w:rPr>
          <w:rFonts w:eastAsia="Times New Roman"/>
          <w:sz w:val="20"/>
          <w:lang w:val="en-US"/>
        </w:rPr>
        <w:t xml:space="preserve">The </w:t>
      </w:r>
      <w:r w:rsidR="00536F86">
        <w:rPr>
          <w:rFonts w:eastAsia="Times New Roman"/>
          <w:sz w:val="20"/>
          <w:lang w:val="en-US"/>
        </w:rPr>
        <w:t xml:space="preserve">access </w:t>
      </w:r>
      <w:r w:rsidRPr="00853379">
        <w:rPr>
          <w:rFonts w:eastAsia="Times New Roman"/>
          <w:sz w:val="20"/>
          <w:lang w:val="en-US"/>
        </w:rPr>
        <w:t xml:space="preserve">probability associated </w:t>
      </w:r>
      <w:r w:rsidR="00536F86">
        <w:rPr>
          <w:rFonts w:eastAsia="Times New Roman"/>
          <w:sz w:val="20"/>
          <w:lang w:val="en-US"/>
        </w:rPr>
        <w:t xml:space="preserve">a given PPP </w:t>
      </w:r>
      <w:r w:rsidRPr="00853379">
        <w:rPr>
          <w:rFonts w:eastAsia="Times New Roman"/>
          <w:sz w:val="20"/>
          <w:lang w:val="en-US"/>
        </w:rPr>
        <w:t>could be statically defined</w:t>
      </w:r>
      <w:r w:rsidR="00536F86">
        <w:rPr>
          <w:rFonts w:eastAsia="Times New Roman"/>
          <w:sz w:val="20"/>
          <w:lang w:val="en-US"/>
        </w:rPr>
        <w:t xml:space="preserve"> or preconfigured </w:t>
      </w:r>
      <w:r w:rsidRPr="00853379">
        <w:rPr>
          <w:rFonts w:eastAsia="Times New Roman"/>
          <w:sz w:val="20"/>
          <w:lang w:val="en-US"/>
        </w:rPr>
        <w:t xml:space="preserve">or </w:t>
      </w:r>
      <w:r w:rsidR="00536F86">
        <w:rPr>
          <w:rFonts w:eastAsia="Times New Roman"/>
          <w:sz w:val="20"/>
          <w:lang w:val="en-US"/>
        </w:rPr>
        <w:t xml:space="preserve">it </w:t>
      </w:r>
      <w:r w:rsidRPr="00853379">
        <w:rPr>
          <w:rFonts w:eastAsia="Times New Roman"/>
          <w:sz w:val="20"/>
          <w:lang w:val="en-US"/>
        </w:rPr>
        <w:t>could be signaled by the eNB</w:t>
      </w:r>
      <w:r w:rsidR="00536F86">
        <w:rPr>
          <w:rFonts w:eastAsia="Times New Roman"/>
          <w:sz w:val="20"/>
          <w:lang w:val="en-US"/>
        </w:rPr>
        <w:t>.</w:t>
      </w:r>
    </w:p>
    <w:p w14:paraId="7926B19A" w14:textId="32CDD8D5" w:rsidR="00536F86" w:rsidRDefault="00853379" w:rsidP="00853379">
      <w:pPr>
        <w:rPr>
          <w:rFonts w:eastAsia="Times New Roman"/>
          <w:sz w:val="20"/>
          <w:lang w:val="en-US"/>
        </w:rPr>
      </w:pPr>
      <w:r w:rsidRPr="00853379">
        <w:rPr>
          <w:rFonts w:eastAsia="Times New Roman"/>
          <w:sz w:val="20"/>
          <w:lang w:val="en-US"/>
        </w:rPr>
        <w:t xml:space="preserve">On the other hand, </w:t>
      </w:r>
      <w:r w:rsidR="00536F86">
        <w:rPr>
          <w:rFonts w:eastAsia="Times New Roman"/>
          <w:sz w:val="20"/>
          <w:lang w:val="en-US"/>
        </w:rPr>
        <w:t xml:space="preserve">fixed or configured probabilistic access control </w:t>
      </w:r>
      <w:r w:rsidRPr="00853379">
        <w:rPr>
          <w:rFonts w:eastAsia="Times New Roman"/>
          <w:sz w:val="20"/>
          <w:lang w:val="en-US"/>
        </w:rPr>
        <w:t xml:space="preserve">values </w:t>
      </w:r>
      <w:r w:rsidR="00536F86">
        <w:rPr>
          <w:rFonts w:eastAsia="Times New Roman"/>
          <w:sz w:val="20"/>
          <w:lang w:val="en-US"/>
        </w:rPr>
        <w:t xml:space="preserve">corresponding to </w:t>
      </w:r>
      <w:r w:rsidRPr="00853379">
        <w:rPr>
          <w:rFonts w:eastAsia="Times New Roman"/>
          <w:sz w:val="20"/>
          <w:lang w:val="en-US"/>
        </w:rPr>
        <w:t xml:space="preserve">each </w:t>
      </w:r>
      <w:r w:rsidR="00536F86">
        <w:rPr>
          <w:rFonts w:eastAsia="Times New Roman"/>
          <w:sz w:val="20"/>
          <w:lang w:val="en-US"/>
        </w:rPr>
        <w:t xml:space="preserve">PPP level will result in </w:t>
      </w:r>
      <w:r w:rsidRPr="00853379">
        <w:rPr>
          <w:rFonts w:eastAsia="Times New Roman"/>
          <w:sz w:val="20"/>
          <w:lang w:val="en-US"/>
        </w:rPr>
        <w:t xml:space="preserve">low-priority </w:t>
      </w:r>
      <w:r w:rsidR="00536F86">
        <w:rPr>
          <w:rFonts w:eastAsia="Times New Roman"/>
          <w:sz w:val="20"/>
          <w:lang w:val="en-US"/>
        </w:rPr>
        <w:t xml:space="preserve">transmissions being starved. For example, if the transmission probability is </w:t>
      </w:r>
      <w:r w:rsidR="00273D1B">
        <w:rPr>
          <w:rFonts w:eastAsia="Times New Roman"/>
          <w:sz w:val="20"/>
          <w:lang w:val="en-US"/>
        </w:rPr>
        <w:t xml:space="preserve">always </w:t>
      </w:r>
      <w:r w:rsidR="00536F86">
        <w:rPr>
          <w:rFonts w:eastAsia="Times New Roman"/>
          <w:sz w:val="20"/>
          <w:lang w:val="en-US"/>
        </w:rPr>
        <w:t xml:space="preserve">set to 0.2 for the lowest priority level, </w:t>
      </w:r>
      <w:r w:rsidR="00273D1B">
        <w:rPr>
          <w:rFonts w:eastAsia="Times New Roman"/>
          <w:sz w:val="20"/>
          <w:lang w:val="en-US"/>
        </w:rPr>
        <w:t xml:space="preserve">but 0.9 for highest-priority UEs, the low priority </w:t>
      </w:r>
      <w:r w:rsidR="00536F86">
        <w:rPr>
          <w:rFonts w:eastAsia="Times New Roman"/>
          <w:sz w:val="20"/>
          <w:lang w:val="en-US"/>
        </w:rPr>
        <w:t>UE may in average only end up using one out of 5 scheduling periods for transmission of its D2D data</w:t>
      </w:r>
      <w:r w:rsidR="00273D1B">
        <w:rPr>
          <w:rFonts w:eastAsia="Times New Roman"/>
          <w:sz w:val="20"/>
          <w:lang w:val="en-US"/>
        </w:rPr>
        <w:t xml:space="preserve"> even if no other D2D data traffic is present</w:t>
      </w:r>
      <w:r w:rsidR="00536F86">
        <w:rPr>
          <w:rFonts w:eastAsia="Times New Roman"/>
          <w:sz w:val="20"/>
          <w:lang w:val="en-US"/>
        </w:rPr>
        <w:t>.</w:t>
      </w:r>
    </w:p>
    <w:p w14:paraId="16901C49" w14:textId="3D7F86B5" w:rsidR="00970454" w:rsidRDefault="00536F86" w:rsidP="00970454">
      <w:pPr>
        <w:rPr>
          <w:rFonts w:eastAsia="Times New Roman"/>
          <w:sz w:val="20"/>
          <w:lang w:val="en-US"/>
        </w:rPr>
      </w:pPr>
      <w:r>
        <w:rPr>
          <w:rFonts w:eastAsia="Times New Roman"/>
          <w:sz w:val="20"/>
          <w:lang w:val="en-US"/>
        </w:rPr>
        <w:t xml:space="preserve">It is clear that some form of dynamic adjustment of such persistence-controlled access parameters is necessary to ramp up and down PPP-associated access probabilities as a function of load and traffic characteristics observed in the D2D pools. In principle this could be done when in-coverage through UE measurement reports and eNB RRC signaling. For D2D Mode 2, any adjustment </w:t>
      </w:r>
      <w:r w:rsidR="00273D1B">
        <w:rPr>
          <w:rFonts w:eastAsia="Times New Roman"/>
          <w:sz w:val="20"/>
          <w:lang w:val="en-US"/>
        </w:rPr>
        <w:t>would need to be UE-autonomous.</w:t>
      </w:r>
      <w:r w:rsidR="00970454">
        <w:rPr>
          <w:rFonts w:eastAsia="Times New Roman"/>
          <w:sz w:val="20"/>
          <w:lang w:val="en-US"/>
        </w:rPr>
        <w:t xml:space="preserve"> We note that based on R12 LTE design for D2D communication, UE sensing for SA or D2D data transmissions in monitored pools is inherently more difficult to achieve for those UEs that have themselves ongoing D2D data transmissions.</w:t>
      </w:r>
    </w:p>
    <w:p w14:paraId="44BE936D" w14:textId="2D3AE88C" w:rsidR="00273D1B" w:rsidRDefault="00273D1B" w:rsidP="00853379">
      <w:pPr>
        <w:rPr>
          <w:rFonts w:eastAsia="Times New Roman"/>
          <w:sz w:val="20"/>
          <w:lang w:val="en-US"/>
        </w:rPr>
      </w:pPr>
      <w:r>
        <w:rPr>
          <w:rFonts w:eastAsia="Times New Roman"/>
          <w:sz w:val="20"/>
          <w:lang w:val="en-US"/>
        </w:rPr>
        <w:t>In summary, persistence-</w:t>
      </w:r>
      <w:r w:rsidR="00195B6F">
        <w:rPr>
          <w:rFonts w:eastAsia="Times New Roman"/>
          <w:sz w:val="20"/>
          <w:lang w:val="en-US"/>
        </w:rPr>
        <w:t>controlled</w:t>
      </w:r>
      <w:r>
        <w:rPr>
          <w:rFonts w:eastAsia="Times New Roman"/>
          <w:sz w:val="20"/>
          <w:lang w:val="en-US"/>
        </w:rPr>
        <w:t xml:space="preserve"> access for priority handling in D2D communication with some degree of adaptability to adjust to </w:t>
      </w:r>
      <w:r w:rsidR="00C716D5">
        <w:rPr>
          <w:rFonts w:eastAsia="Times New Roman"/>
          <w:sz w:val="20"/>
          <w:lang w:val="en-US"/>
        </w:rPr>
        <w:t xml:space="preserve">observed </w:t>
      </w:r>
      <w:r>
        <w:rPr>
          <w:rFonts w:eastAsia="Times New Roman"/>
          <w:sz w:val="20"/>
          <w:lang w:val="en-US"/>
        </w:rPr>
        <w:t xml:space="preserve">traffic and radio characteristics can be done. This approach would solve the </w:t>
      </w:r>
      <w:r w:rsidR="00C716D5">
        <w:rPr>
          <w:rFonts w:eastAsia="Times New Roman"/>
          <w:sz w:val="20"/>
          <w:lang w:val="en-US"/>
        </w:rPr>
        <w:t xml:space="preserve">problem with segregated </w:t>
      </w:r>
      <w:r>
        <w:rPr>
          <w:rFonts w:eastAsia="Times New Roman"/>
          <w:sz w:val="20"/>
          <w:lang w:val="en-US"/>
        </w:rPr>
        <w:t xml:space="preserve">radio resource observed </w:t>
      </w:r>
      <w:r w:rsidR="00C716D5">
        <w:rPr>
          <w:rFonts w:eastAsia="Times New Roman"/>
          <w:sz w:val="20"/>
          <w:lang w:val="en-US"/>
        </w:rPr>
        <w:t xml:space="preserve">with </w:t>
      </w:r>
      <w:r>
        <w:rPr>
          <w:rFonts w:eastAsia="Times New Roman"/>
          <w:sz w:val="20"/>
          <w:lang w:val="en-US"/>
        </w:rPr>
        <w:t xml:space="preserve">static </w:t>
      </w:r>
      <w:r w:rsidR="00C716D5">
        <w:rPr>
          <w:rFonts w:eastAsia="Times New Roman"/>
          <w:sz w:val="20"/>
          <w:lang w:val="en-US"/>
        </w:rPr>
        <w:t xml:space="preserve">Tx </w:t>
      </w:r>
      <w:r>
        <w:rPr>
          <w:rFonts w:eastAsia="Times New Roman"/>
          <w:sz w:val="20"/>
          <w:lang w:val="en-US"/>
        </w:rPr>
        <w:t>pools</w:t>
      </w:r>
      <w:r w:rsidR="00C716D5">
        <w:rPr>
          <w:rFonts w:eastAsia="Times New Roman"/>
          <w:sz w:val="20"/>
          <w:lang w:val="en-US"/>
        </w:rPr>
        <w:t xml:space="preserve">. </w:t>
      </w:r>
      <w:r>
        <w:rPr>
          <w:rFonts w:eastAsia="Times New Roman"/>
          <w:sz w:val="20"/>
          <w:lang w:val="en-US"/>
        </w:rPr>
        <w:t>However, an undesirable level of complexity is associated with such a solution approach.</w:t>
      </w:r>
    </w:p>
    <w:p w14:paraId="561E5BE3" w14:textId="77777777" w:rsidR="00FA3FD7" w:rsidRDefault="00FA3FD7" w:rsidP="00853379">
      <w:pPr>
        <w:rPr>
          <w:rFonts w:eastAsia="Times New Roman"/>
          <w:sz w:val="20"/>
          <w:lang w:val="en-US"/>
        </w:rPr>
      </w:pPr>
    </w:p>
    <w:p w14:paraId="560A8CAD" w14:textId="532AB517" w:rsidR="00853379" w:rsidRPr="00853379" w:rsidRDefault="00FA3FD7" w:rsidP="00853379">
      <w:pPr>
        <w:jc w:val="center"/>
        <w:rPr>
          <w:rFonts w:ascii="Arial" w:eastAsia="Times New Roman" w:hAnsi="Arial"/>
          <w:sz w:val="20"/>
          <w:lang w:val="en-US"/>
        </w:rPr>
      </w:pPr>
      <w:r w:rsidRPr="00853379">
        <w:rPr>
          <w:rFonts w:ascii="Arial" w:eastAsia="Times New Roman" w:hAnsi="Arial"/>
          <w:sz w:val="20"/>
        </w:rPr>
        <w:object w:dxaOrig="10666" w:dyaOrig="2460" w14:anchorId="6D0B5FE2">
          <v:shape id="_x0000_i1026" type="#_x0000_t75" style="width:306.35pt;height:63.15pt" o:ole="">
            <v:imagedata r:id="rId14" o:title=""/>
          </v:shape>
          <o:OLEObject Type="Embed" ProgID="Visio.Drawing.15" ShapeID="_x0000_i1026" DrawAspect="Content" ObjectID="_1501069063" r:id="rId15"/>
        </w:object>
      </w:r>
    </w:p>
    <w:p w14:paraId="67C14D18" w14:textId="62E32DC9" w:rsidR="002B1486" w:rsidRPr="00853379" w:rsidRDefault="002B1486" w:rsidP="002B1486">
      <w:pPr>
        <w:pStyle w:val="Caption"/>
        <w:rPr>
          <w:lang w:val="en-US"/>
        </w:rPr>
      </w:pPr>
      <w:r>
        <w:rPr>
          <w:lang w:val="en-US"/>
        </w:rPr>
        <w:t>Figure 2: Full pool sharing for high- and low-priority transmissions with persistence-controlled access</w:t>
      </w:r>
    </w:p>
    <w:p w14:paraId="0274654B" w14:textId="77777777" w:rsidR="00C958ED" w:rsidRPr="00C958ED" w:rsidRDefault="00C958ED" w:rsidP="00C958ED">
      <w:pPr>
        <w:rPr>
          <w:lang w:val="en-US"/>
        </w:rPr>
      </w:pPr>
    </w:p>
    <w:p w14:paraId="465EAC10" w14:textId="0EA63449" w:rsidR="00C958ED" w:rsidRDefault="00C958ED" w:rsidP="00C958ED">
      <w:pPr>
        <w:pStyle w:val="Heading2"/>
        <w:rPr>
          <w:lang w:val="en-US"/>
        </w:rPr>
      </w:pPr>
      <w:r>
        <w:rPr>
          <w:lang w:val="en-US"/>
        </w:rPr>
        <w:lastRenderedPageBreak/>
        <w:t>Shared Tx pools with deferred access by low-priority UEs based on SA decoding</w:t>
      </w:r>
    </w:p>
    <w:p w14:paraId="4DC1E584" w14:textId="34C7C87B" w:rsidR="00970454" w:rsidRPr="00853379" w:rsidRDefault="00970454" w:rsidP="00970454">
      <w:pPr>
        <w:rPr>
          <w:rFonts w:eastAsia="Times New Roman"/>
          <w:sz w:val="20"/>
          <w:u w:val="single"/>
          <w:lang w:val="en-US"/>
        </w:rPr>
      </w:pPr>
      <w:r>
        <w:rPr>
          <w:rFonts w:eastAsia="Times New Roman"/>
          <w:sz w:val="20"/>
          <w:lang w:val="en-US"/>
        </w:rPr>
        <w:t>A t</w:t>
      </w:r>
      <w:r w:rsidR="00C716D5">
        <w:rPr>
          <w:rFonts w:eastAsia="Times New Roman"/>
          <w:sz w:val="20"/>
          <w:lang w:val="en-US"/>
        </w:rPr>
        <w:t>hird</w:t>
      </w:r>
      <w:r>
        <w:rPr>
          <w:rFonts w:eastAsia="Times New Roman"/>
          <w:sz w:val="20"/>
          <w:lang w:val="en-US"/>
        </w:rPr>
        <w:t xml:space="preserve"> approach to avoid fixed one-to-one Tx pool mappings would be to allow all low- and high-priority D2D communications to share </w:t>
      </w:r>
      <w:r w:rsidRPr="00853379">
        <w:rPr>
          <w:rFonts w:eastAsia="Times New Roman"/>
          <w:sz w:val="20"/>
          <w:lang w:val="en-US"/>
        </w:rPr>
        <w:t xml:space="preserve">all </w:t>
      </w:r>
      <w:r>
        <w:rPr>
          <w:rFonts w:eastAsia="Times New Roman"/>
          <w:sz w:val="20"/>
          <w:lang w:val="en-US"/>
        </w:rPr>
        <w:t xml:space="preserve">configured Tx </w:t>
      </w:r>
      <w:r w:rsidR="00C716D5">
        <w:rPr>
          <w:rFonts w:eastAsia="Times New Roman"/>
          <w:sz w:val="20"/>
          <w:lang w:val="en-US"/>
        </w:rPr>
        <w:t>pools, but instead force l</w:t>
      </w:r>
      <w:r>
        <w:rPr>
          <w:rFonts w:eastAsia="Times New Roman"/>
          <w:sz w:val="20"/>
          <w:lang w:val="en-US"/>
        </w:rPr>
        <w:t xml:space="preserve">ow-priority UEs </w:t>
      </w:r>
      <w:r w:rsidR="00C716D5">
        <w:rPr>
          <w:rFonts w:eastAsia="Times New Roman"/>
          <w:sz w:val="20"/>
          <w:lang w:val="en-US"/>
        </w:rPr>
        <w:t>to transmit only once they detect absence of higher priority transmissions</w:t>
      </w:r>
      <w:r w:rsidR="00805FA4">
        <w:rPr>
          <w:rFonts w:eastAsia="Times New Roman"/>
          <w:sz w:val="20"/>
          <w:lang w:val="en-US"/>
        </w:rPr>
        <w:t xml:space="preserve"> (Figure 3)</w:t>
      </w:r>
      <w:r>
        <w:rPr>
          <w:rFonts w:eastAsia="Times New Roman"/>
          <w:sz w:val="20"/>
          <w:lang w:val="en-US"/>
        </w:rPr>
        <w:t>.</w:t>
      </w:r>
    </w:p>
    <w:p w14:paraId="224E4839" w14:textId="77777777" w:rsidR="00C958ED" w:rsidRDefault="00C716D5" w:rsidP="00853379">
      <w:pPr>
        <w:rPr>
          <w:rFonts w:eastAsia="Times New Roman"/>
          <w:sz w:val="20"/>
          <w:lang w:val="en-US"/>
        </w:rPr>
      </w:pPr>
      <w:r>
        <w:rPr>
          <w:rFonts w:eastAsia="Times New Roman"/>
          <w:sz w:val="20"/>
          <w:lang w:val="en-US"/>
        </w:rPr>
        <w:t xml:space="preserve">The idea is that </w:t>
      </w:r>
      <w:r w:rsidR="00853379" w:rsidRPr="00853379">
        <w:rPr>
          <w:rFonts w:eastAsia="Times New Roman"/>
          <w:sz w:val="20"/>
          <w:lang w:val="en-US"/>
        </w:rPr>
        <w:t xml:space="preserve">UEs with pending low-priority transmission determine </w:t>
      </w:r>
      <w:r>
        <w:rPr>
          <w:rFonts w:eastAsia="Times New Roman"/>
          <w:sz w:val="20"/>
          <w:lang w:val="en-US"/>
        </w:rPr>
        <w:t xml:space="preserve">first </w:t>
      </w:r>
      <w:r w:rsidR="00853379" w:rsidRPr="00853379">
        <w:rPr>
          <w:rFonts w:eastAsia="Times New Roman"/>
          <w:sz w:val="20"/>
          <w:lang w:val="en-US"/>
        </w:rPr>
        <w:t xml:space="preserve">whether any higher priority transmissions will be made in a given </w:t>
      </w:r>
      <w:r>
        <w:rPr>
          <w:rFonts w:eastAsia="Times New Roman"/>
          <w:sz w:val="20"/>
          <w:lang w:val="en-US"/>
        </w:rPr>
        <w:t xml:space="preserve">Tx </w:t>
      </w:r>
      <w:r w:rsidR="00853379" w:rsidRPr="00853379">
        <w:rPr>
          <w:rFonts w:eastAsia="Times New Roman"/>
          <w:sz w:val="20"/>
          <w:lang w:val="en-US"/>
        </w:rPr>
        <w:t>pool and scheduling period</w:t>
      </w:r>
      <w:r>
        <w:rPr>
          <w:rFonts w:eastAsia="Times New Roman"/>
          <w:sz w:val="20"/>
          <w:lang w:val="en-US"/>
        </w:rPr>
        <w:t xml:space="preserve">. A </w:t>
      </w:r>
      <w:r w:rsidR="00853379" w:rsidRPr="00853379">
        <w:rPr>
          <w:rFonts w:eastAsia="Times New Roman"/>
          <w:sz w:val="20"/>
          <w:lang w:val="en-US"/>
        </w:rPr>
        <w:t>low-priority UE will first listen to the SA pool(s) to determine whether high</w:t>
      </w:r>
      <w:r>
        <w:rPr>
          <w:rFonts w:eastAsia="Times New Roman"/>
          <w:sz w:val="20"/>
          <w:lang w:val="en-US"/>
        </w:rPr>
        <w:t>er</w:t>
      </w:r>
      <w:r w:rsidR="00853379" w:rsidRPr="00853379">
        <w:rPr>
          <w:rFonts w:eastAsia="Times New Roman"/>
          <w:sz w:val="20"/>
          <w:lang w:val="en-US"/>
        </w:rPr>
        <w:t xml:space="preserve"> priority UE</w:t>
      </w:r>
      <w:r>
        <w:rPr>
          <w:rFonts w:eastAsia="Times New Roman"/>
          <w:sz w:val="20"/>
          <w:lang w:val="en-US"/>
        </w:rPr>
        <w:t>s</w:t>
      </w:r>
      <w:r w:rsidR="00853379" w:rsidRPr="00853379">
        <w:rPr>
          <w:rFonts w:eastAsia="Times New Roman"/>
          <w:sz w:val="20"/>
          <w:lang w:val="en-US"/>
        </w:rPr>
        <w:t xml:space="preserve"> </w:t>
      </w:r>
      <w:r>
        <w:rPr>
          <w:rFonts w:eastAsia="Times New Roman"/>
          <w:sz w:val="20"/>
          <w:lang w:val="en-US"/>
        </w:rPr>
        <w:t xml:space="preserve">are </w:t>
      </w:r>
      <w:r w:rsidR="00853379" w:rsidRPr="00853379">
        <w:rPr>
          <w:rFonts w:eastAsia="Times New Roman"/>
          <w:sz w:val="20"/>
          <w:lang w:val="en-US"/>
        </w:rPr>
        <w:t>transmitting</w:t>
      </w:r>
      <w:r w:rsidR="00C958ED">
        <w:rPr>
          <w:rFonts w:eastAsia="Times New Roman"/>
          <w:sz w:val="20"/>
          <w:lang w:val="en-US"/>
        </w:rPr>
        <w:t xml:space="preserve"> their SAs.</w:t>
      </w:r>
    </w:p>
    <w:p w14:paraId="670A0471" w14:textId="30357984" w:rsidR="00853379" w:rsidRPr="00853379" w:rsidRDefault="00C716D5" w:rsidP="00853379">
      <w:pPr>
        <w:rPr>
          <w:rFonts w:eastAsia="Times New Roman"/>
          <w:sz w:val="20"/>
          <w:lang w:val="en-US"/>
        </w:rPr>
      </w:pPr>
      <w:r>
        <w:rPr>
          <w:rFonts w:eastAsia="Times New Roman"/>
          <w:sz w:val="20"/>
          <w:lang w:val="en-US"/>
        </w:rPr>
        <w:t xml:space="preserve">If no </w:t>
      </w:r>
      <w:r w:rsidR="00853379" w:rsidRPr="00853379">
        <w:rPr>
          <w:rFonts w:eastAsia="Times New Roman"/>
          <w:sz w:val="20"/>
          <w:lang w:val="en-US"/>
        </w:rPr>
        <w:t>high</w:t>
      </w:r>
      <w:r>
        <w:rPr>
          <w:rFonts w:eastAsia="Times New Roman"/>
          <w:sz w:val="20"/>
          <w:lang w:val="en-US"/>
        </w:rPr>
        <w:t xml:space="preserve">er </w:t>
      </w:r>
      <w:r w:rsidR="00853379" w:rsidRPr="00853379">
        <w:rPr>
          <w:rFonts w:eastAsia="Times New Roman"/>
          <w:sz w:val="20"/>
          <w:lang w:val="en-US"/>
        </w:rPr>
        <w:t>priority UEs transmit</w:t>
      </w:r>
      <w:r>
        <w:rPr>
          <w:rFonts w:eastAsia="Times New Roman"/>
          <w:sz w:val="20"/>
          <w:lang w:val="en-US"/>
        </w:rPr>
        <w:t>s</w:t>
      </w:r>
      <w:r w:rsidR="00853379" w:rsidRPr="00853379">
        <w:rPr>
          <w:rFonts w:eastAsia="Times New Roman"/>
          <w:sz w:val="20"/>
          <w:lang w:val="en-US"/>
        </w:rPr>
        <w:t xml:space="preserve"> an SA in </w:t>
      </w:r>
      <w:r>
        <w:rPr>
          <w:rFonts w:eastAsia="Times New Roman"/>
          <w:sz w:val="20"/>
          <w:lang w:val="en-US"/>
        </w:rPr>
        <w:t xml:space="preserve">this </w:t>
      </w:r>
      <w:r w:rsidR="00853379" w:rsidRPr="00853379">
        <w:rPr>
          <w:rFonts w:eastAsia="Times New Roman"/>
          <w:sz w:val="20"/>
          <w:lang w:val="en-US"/>
        </w:rPr>
        <w:t>scheduling period</w:t>
      </w:r>
      <w:r>
        <w:rPr>
          <w:rFonts w:eastAsia="Times New Roman"/>
          <w:sz w:val="20"/>
          <w:lang w:val="en-US"/>
        </w:rPr>
        <w:t xml:space="preserve"> in a given SA Tx pool</w:t>
      </w:r>
      <w:r w:rsidR="00853379" w:rsidRPr="00853379">
        <w:rPr>
          <w:rFonts w:eastAsia="Times New Roman"/>
          <w:sz w:val="20"/>
          <w:lang w:val="en-US"/>
        </w:rPr>
        <w:t xml:space="preserve">, the low-priority UE can then utilize the associated </w:t>
      </w:r>
      <w:r>
        <w:rPr>
          <w:rFonts w:eastAsia="Times New Roman"/>
          <w:sz w:val="20"/>
          <w:lang w:val="en-US"/>
        </w:rPr>
        <w:t xml:space="preserve">D2D </w:t>
      </w:r>
      <w:r w:rsidR="00853379" w:rsidRPr="00853379">
        <w:rPr>
          <w:rFonts w:eastAsia="Times New Roman"/>
          <w:sz w:val="20"/>
          <w:lang w:val="en-US"/>
        </w:rPr>
        <w:t>data pool</w:t>
      </w:r>
      <w:r>
        <w:rPr>
          <w:rFonts w:eastAsia="Times New Roman"/>
          <w:sz w:val="20"/>
          <w:lang w:val="en-US"/>
        </w:rPr>
        <w:t xml:space="preserve"> for its own data transmission in the next following scheduling period</w:t>
      </w:r>
      <w:r w:rsidR="00853379" w:rsidRPr="00853379">
        <w:rPr>
          <w:rFonts w:eastAsia="Times New Roman"/>
          <w:sz w:val="20"/>
          <w:lang w:val="en-US"/>
        </w:rPr>
        <w:t>.</w:t>
      </w:r>
      <w:r>
        <w:rPr>
          <w:rFonts w:eastAsia="Times New Roman"/>
          <w:sz w:val="20"/>
          <w:lang w:val="en-US"/>
        </w:rPr>
        <w:t xml:space="preserve"> Concurrent transmissions of</w:t>
      </w:r>
      <w:r w:rsidR="00853379" w:rsidRPr="00853379">
        <w:rPr>
          <w:rFonts w:eastAsia="Times New Roman"/>
          <w:sz w:val="20"/>
          <w:lang w:val="en-US"/>
        </w:rPr>
        <w:t xml:space="preserve"> </w:t>
      </w:r>
      <w:r>
        <w:rPr>
          <w:rFonts w:eastAsia="Times New Roman"/>
          <w:sz w:val="20"/>
          <w:lang w:val="en-US"/>
        </w:rPr>
        <w:t xml:space="preserve">high priority and </w:t>
      </w:r>
      <w:r w:rsidR="00853379" w:rsidRPr="00853379">
        <w:rPr>
          <w:rFonts w:eastAsia="Times New Roman"/>
          <w:sz w:val="20"/>
          <w:lang w:val="en-US"/>
        </w:rPr>
        <w:t>low-priority UE</w:t>
      </w:r>
      <w:r>
        <w:rPr>
          <w:rFonts w:eastAsia="Times New Roman"/>
          <w:sz w:val="20"/>
          <w:lang w:val="en-US"/>
        </w:rPr>
        <w:t xml:space="preserve">s using the same SA/Data pool are </w:t>
      </w:r>
      <w:r w:rsidR="00805FA4">
        <w:rPr>
          <w:rFonts w:eastAsia="Times New Roman"/>
          <w:sz w:val="20"/>
          <w:lang w:val="en-US"/>
        </w:rPr>
        <w:t xml:space="preserve">to some extent </w:t>
      </w:r>
      <w:r>
        <w:rPr>
          <w:rFonts w:eastAsia="Times New Roman"/>
          <w:sz w:val="20"/>
          <w:lang w:val="en-US"/>
        </w:rPr>
        <w:t>possible</w:t>
      </w:r>
      <w:r w:rsidR="00853379" w:rsidRPr="00853379">
        <w:rPr>
          <w:rFonts w:eastAsia="Times New Roman"/>
          <w:sz w:val="20"/>
          <w:lang w:val="en-US"/>
        </w:rPr>
        <w:t xml:space="preserve"> </w:t>
      </w:r>
      <w:r>
        <w:rPr>
          <w:rFonts w:eastAsia="Times New Roman"/>
          <w:sz w:val="20"/>
          <w:lang w:val="en-US"/>
        </w:rPr>
        <w:t>without necessarily resulting in mutual interference. The rule to determine whether a low-priority UE which is decoding for presence of higher priority SAs in a given SA Tx pool is allowed to transmit in the subsequent scheduling period can simply be set of as a function of a maximum number of high-priority SAs detected valid for a given SA pool size.</w:t>
      </w:r>
      <w:r w:rsidR="00805FA4">
        <w:rPr>
          <w:rFonts w:eastAsia="Times New Roman"/>
          <w:sz w:val="20"/>
          <w:lang w:val="en-US"/>
        </w:rPr>
        <w:t xml:space="preserve"> The selection of T-RPT for D2D </w:t>
      </w:r>
      <w:r w:rsidR="00853379" w:rsidRPr="00853379">
        <w:rPr>
          <w:rFonts w:eastAsia="Times New Roman"/>
          <w:sz w:val="20"/>
          <w:lang w:val="en-US"/>
        </w:rPr>
        <w:t xml:space="preserve">data resources </w:t>
      </w:r>
      <w:r w:rsidR="00805FA4">
        <w:rPr>
          <w:rFonts w:eastAsia="Times New Roman"/>
          <w:sz w:val="20"/>
          <w:lang w:val="en-US"/>
        </w:rPr>
        <w:t xml:space="preserve">by the lower priority UE can be done by deliberately avoiding subframes as known from the T-RPT patterns announced by the </w:t>
      </w:r>
      <w:r w:rsidR="00853379" w:rsidRPr="00853379">
        <w:rPr>
          <w:rFonts w:eastAsia="Times New Roman"/>
          <w:sz w:val="20"/>
          <w:lang w:val="en-US"/>
        </w:rPr>
        <w:t>high</w:t>
      </w:r>
      <w:r w:rsidR="00805FA4">
        <w:rPr>
          <w:rFonts w:eastAsia="Times New Roman"/>
          <w:sz w:val="20"/>
          <w:lang w:val="en-US"/>
        </w:rPr>
        <w:t>er</w:t>
      </w:r>
      <w:r w:rsidR="00853379" w:rsidRPr="00853379">
        <w:rPr>
          <w:rFonts w:eastAsia="Times New Roman"/>
          <w:sz w:val="20"/>
          <w:lang w:val="en-US"/>
        </w:rPr>
        <w:t xml:space="preserve"> priority UEs </w:t>
      </w:r>
      <w:r w:rsidR="00805FA4">
        <w:rPr>
          <w:rFonts w:eastAsia="Times New Roman"/>
          <w:sz w:val="20"/>
          <w:lang w:val="en-US"/>
        </w:rPr>
        <w:t>in their SAs</w:t>
      </w:r>
      <w:r w:rsidR="00853379" w:rsidRPr="00853379">
        <w:rPr>
          <w:rFonts w:eastAsia="Times New Roman"/>
          <w:sz w:val="20"/>
          <w:lang w:val="en-US"/>
        </w:rPr>
        <w:t>.</w:t>
      </w:r>
    </w:p>
    <w:p w14:paraId="06594117" w14:textId="105E3266" w:rsidR="00853379" w:rsidRDefault="00805FA4" w:rsidP="00853379">
      <w:pPr>
        <w:rPr>
          <w:rFonts w:eastAsia="Times New Roman"/>
          <w:sz w:val="20"/>
          <w:lang w:val="en-US"/>
        </w:rPr>
      </w:pPr>
      <w:r>
        <w:rPr>
          <w:rFonts w:eastAsia="Times New Roman"/>
          <w:sz w:val="20"/>
          <w:lang w:val="en-US"/>
        </w:rPr>
        <w:t>If it is desired that any scheduling decision by lower priority UEs is taken for the same scheduling period, then i</w:t>
      </w:r>
      <w:r w:rsidR="00853379" w:rsidRPr="00853379">
        <w:rPr>
          <w:rFonts w:eastAsia="Times New Roman"/>
          <w:sz w:val="20"/>
          <w:lang w:val="en-US"/>
        </w:rPr>
        <w:t xml:space="preserve">n order to allow the lower priority UEs to determine whether a </w:t>
      </w:r>
      <w:r>
        <w:rPr>
          <w:rFonts w:eastAsia="Times New Roman"/>
          <w:sz w:val="20"/>
          <w:lang w:val="en-US"/>
        </w:rPr>
        <w:t xml:space="preserve">D2D </w:t>
      </w:r>
      <w:r w:rsidR="00853379" w:rsidRPr="00853379">
        <w:rPr>
          <w:rFonts w:eastAsia="Times New Roman"/>
          <w:sz w:val="20"/>
          <w:lang w:val="en-US"/>
        </w:rPr>
        <w:t xml:space="preserve">data pool is currently being utilized </w:t>
      </w:r>
      <w:r>
        <w:rPr>
          <w:rFonts w:eastAsia="Times New Roman"/>
          <w:sz w:val="20"/>
          <w:lang w:val="en-US"/>
        </w:rPr>
        <w:t xml:space="preserve">by </w:t>
      </w:r>
      <w:r w:rsidR="00853379" w:rsidRPr="00853379">
        <w:rPr>
          <w:rFonts w:eastAsia="Times New Roman"/>
          <w:sz w:val="20"/>
          <w:lang w:val="en-US"/>
        </w:rPr>
        <w:t>high-priority transmission</w:t>
      </w:r>
      <w:r>
        <w:rPr>
          <w:rFonts w:eastAsia="Times New Roman"/>
          <w:sz w:val="20"/>
          <w:lang w:val="en-US"/>
        </w:rPr>
        <w:t>s</w:t>
      </w:r>
      <w:r w:rsidR="00853379" w:rsidRPr="00853379">
        <w:rPr>
          <w:rFonts w:eastAsia="Times New Roman"/>
          <w:sz w:val="20"/>
          <w:lang w:val="en-US"/>
        </w:rPr>
        <w:t>, the SA resources utilized by high priority transmissions must occur before the SA resources used by</w:t>
      </w:r>
      <w:r>
        <w:rPr>
          <w:rFonts w:eastAsia="Times New Roman"/>
          <w:sz w:val="20"/>
          <w:lang w:val="en-US"/>
        </w:rPr>
        <w:t xml:space="preserve"> lower priority transmissions. </w:t>
      </w:r>
      <w:r w:rsidR="00853379" w:rsidRPr="00853379">
        <w:rPr>
          <w:rFonts w:eastAsia="Times New Roman"/>
          <w:sz w:val="20"/>
          <w:lang w:val="en-US"/>
        </w:rPr>
        <w:t xml:space="preserve">This can be achieved by </w:t>
      </w:r>
      <w:r>
        <w:rPr>
          <w:rFonts w:eastAsia="Times New Roman"/>
          <w:sz w:val="20"/>
          <w:lang w:val="en-US"/>
        </w:rPr>
        <w:t xml:space="preserve">configuring SA Tx pools such that </w:t>
      </w:r>
      <w:r w:rsidR="00853379" w:rsidRPr="00853379">
        <w:rPr>
          <w:rFonts w:eastAsia="Times New Roman"/>
          <w:sz w:val="20"/>
          <w:lang w:val="en-US"/>
        </w:rPr>
        <w:t xml:space="preserve">the first few SA subframes </w:t>
      </w:r>
      <w:r>
        <w:rPr>
          <w:rFonts w:eastAsia="Times New Roman"/>
          <w:sz w:val="20"/>
          <w:lang w:val="en-US"/>
        </w:rPr>
        <w:t xml:space="preserve">are </w:t>
      </w:r>
      <w:r w:rsidR="00853379" w:rsidRPr="00853379">
        <w:rPr>
          <w:rFonts w:eastAsia="Times New Roman"/>
          <w:sz w:val="20"/>
          <w:lang w:val="en-US"/>
        </w:rPr>
        <w:t>use</w:t>
      </w:r>
      <w:r>
        <w:rPr>
          <w:rFonts w:eastAsia="Times New Roman"/>
          <w:sz w:val="20"/>
          <w:lang w:val="en-US"/>
        </w:rPr>
        <w:t>d</w:t>
      </w:r>
      <w:r w:rsidR="00853379" w:rsidRPr="00853379">
        <w:rPr>
          <w:rFonts w:eastAsia="Times New Roman"/>
          <w:sz w:val="20"/>
          <w:lang w:val="en-US"/>
        </w:rPr>
        <w:t xml:space="preserve"> exclusively by the high-priority UEs</w:t>
      </w:r>
      <w:r>
        <w:rPr>
          <w:rFonts w:eastAsia="Times New Roman"/>
          <w:sz w:val="20"/>
          <w:lang w:val="en-US"/>
        </w:rPr>
        <w:t xml:space="preserve"> if present</w:t>
      </w:r>
      <w:r w:rsidR="00853379" w:rsidRPr="00853379">
        <w:rPr>
          <w:rFonts w:eastAsia="Times New Roman"/>
          <w:sz w:val="20"/>
          <w:lang w:val="en-US"/>
        </w:rPr>
        <w:t xml:space="preserve">, and the last SA subframes </w:t>
      </w:r>
      <w:r>
        <w:rPr>
          <w:rFonts w:eastAsia="Times New Roman"/>
          <w:sz w:val="20"/>
          <w:lang w:val="en-US"/>
        </w:rPr>
        <w:t xml:space="preserve">are </w:t>
      </w:r>
      <w:r w:rsidR="00853379" w:rsidRPr="00853379">
        <w:rPr>
          <w:rFonts w:eastAsia="Times New Roman"/>
          <w:sz w:val="20"/>
          <w:lang w:val="en-US"/>
        </w:rPr>
        <w:t>use</w:t>
      </w:r>
      <w:r>
        <w:rPr>
          <w:rFonts w:eastAsia="Times New Roman"/>
          <w:sz w:val="20"/>
          <w:lang w:val="en-US"/>
        </w:rPr>
        <w:t>d</w:t>
      </w:r>
      <w:r w:rsidR="00853379" w:rsidRPr="00853379">
        <w:rPr>
          <w:rFonts w:eastAsia="Times New Roman"/>
          <w:sz w:val="20"/>
          <w:lang w:val="en-US"/>
        </w:rPr>
        <w:t xml:space="preserve"> excl</w:t>
      </w:r>
      <w:r>
        <w:rPr>
          <w:rFonts w:eastAsia="Times New Roman"/>
          <w:sz w:val="20"/>
          <w:lang w:val="en-US"/>
        </w:rPr>
        <w:t>usively by the low priority UEs.</w:t>
      </w:r>
    </w:p>
    <w:p w14:paraId="0AF292B2" w14:textId="77777777" w:rsidR="00805FA4" w:rsidRDefault="00853379" w:rsidP="00853379">
      <w:pPr>
        <w:rPr>
          <w:rFonts w:eastAsia="Times New Roman"/>
          <w:sz w:val="20"/>
          <w:lang w:val="en-US"/>
        </w:rPr>
      </w:pPr>
      <w:r w:rsidRPr="00853379">
        <w:rPr>
          <w:rFonts w:eastAsia="Times New Roman"/>
          <w:sz w:val="20"/>
          <w:lang w:val="en-US"/>
        </w:rPr>
        <w:t xml:space="preserve">This </w:t>
      </w:r>
      <w:r w:rsidR="00805FA4">
        <w:rPr>
          <w:rFonts w:eastAsia="Times New Roman"/>
          <w:sz w:val="20"/>
          <w:lang w:val="en-US"/>
        </w:rPr>
        <w:t xml:space="preserve">approach </w:t>
      </w:r>
      <w:r w:rsidRPr="00853379">
        <w:rPr>
          <w:rFonts w:eastAsia="Times New Roman"/>
          <w:sz w:val="20"/>
          <w:lang w:val="en-US"/>
        </w:rPr>
        <w:t xml:space="preserve">does not result in any congestion for the high priority or low priority </w:t>
      </w:r>
      <w:r w:rsidR="00805FA4">
        <w:rPr>
          <w:rFonts w:eastAsia="Times New Roman"/>
          <w:sz w:val="20"/>
          <w:lang w:val="en-US"/>
        </w:rPr>
        <w:t xml:space="preserve">D2D </w:t>
      </w:r>
      <w:r w:rsidRPr="00853379">
        <w:rPr>
          <w:rFonts w:eastAsia="Times New Roman"/>
          <w:sz w:val="20"/>
          <w:lang w:val="en-US"/>
        </w:rPr>
        <w:t xml:space="preserve">data pools, since </w:t>
      </w:r>
      <w:r w:rsidR="00805FA4">
        <w:rPr>
          <w:rFonts w:eastAsia="Times New Roman"/>
          <w:sz w:val="20"/>
          <w:lang w:val="en-US"/>
        </w:rPr>
        <w:t xml:space="preserve">all </w:t>
      </w:r>
      <w:r w:rsidRPr="00853379">
        <w:rPr>
          <w:rFonts w:eastAsia="Times New Roman"/>
          <w:sz w:val="20"/>
          <w:lang w:val="en-US"/>
        </w:rPr>
        <w:t xml:space="preserve">UEs are still free to select from any of the </w:t>
      </w:r>
      <w:r w:rsidR="00805FA4">
        <w:rPr>
          <w:rFonts w:eastAsia="Times New Roman"/>
          <w:sz w:val="20"/>
          <w:lang w:val="en-US"/>
        </w:rPr>
        <w:t xml:space="preserve">configured Tx pools. D2D radio </w:t>
      </w:r>
      <w:r w:rsidRPr="00853379">
        <w:rPr>
          <w:rFonts w:eastAsia="Times New Roman"/>
          <w:sz w:val="20"/>
          <w:lang w:val="en-US"/>
        </w:rPr>
        <w:t>resources are used efficiently since low-priori</w:t>
      </w:r>
      <w:r w:rsidR="00805FA4">
        <w:rPr>
          <w:rFonts w:eastAsia="Times New Roman"/>
          <w:sz w:val="20"/>
          <w:lang w:val="en-US"/>
        </w:rPr>
        <w:t xml:space="preserve">ty UEs are allowed to transmit D2D </w:t>
      </w:r>
      <w:r w:rsidRPr="00853379">
        <w:rPr>
          <w:rFonts w:eastAsia="Times New Roman"/>
          <w:sz w:val="20"/>
          <w:lang w:val="en-US"/>
        </w:rPr>
        <w:t xml:space="preserve">data </w:t>
      </w:r>
      <w:r w:rsidR="00805FA4">
        <w:rPr>
          <w:rFonts w:eastAsia="Times New Roman"/>
          <w:sz w:val="20"/>
          <w:lang w:val="en-US"/>
        </w:rPr>
        <w:t xml:space="preserve">into all Tx pools </w:t>
      </w:r>
      <w:r w:rsidRPr="00853379">
        <w:rPr>
          <w:rFonts w:eastAsia="Times New Roman"/>
          <w:sz w:val="20"/>
          <w:lang w:val="en-US"/>
        </w:rPr>
        <w:t xml:space="preserve">when no high priority transmissions are present or may be allowed to transmit on the same pool but chose </w:t>
      </w:r>
      <w:r w:rsidR="00805FA4">
        <w:rPr>
          <w:rFonts w:eastAsia="Times New Roman"/>
          <w:sz w:val="20"/>
          <w:lang w:val="en-US"/>
        </w:rPr>
        <w:t xml:space="preserve">non-interfering </w:t>
      </w:r>
      <w:r w:rsidRPr="00853379">
        <w:rPr>
          <w:rFonts w:eastAsia="Times New Roman"/>
          <w:sz w:val="20"/>
          <w:lang w:val="en-US"/>
        </w:rPr>
        <w:t>time/frequency resources that don’t collide with the detect</w:t>
      </w:r>
      <w:r w:rsidR="00805FA4">
        <w:rPr>
          <w:rFonts w:eastAsia="Times New Roman"/>
          <w:sz w:val="20"/>
          <w:lang w:val="en-US"/>
        </w:rPr>
        <w:t>ed high priority transmissions.</w:t>
      </w:r>
    </w:p>
    <w:p w14:paraId="2922C142" w14:textId="5AEB1B81" w:rsidR="00853379" w:rsidRDefault="00853379" w:rsidP="00853379">
      <w:pPr>
        <w:rPr>
          <w:rFonts w:eastAsia="Times New Roman"/>
          <w:sz w:val="20"/>
          <w:lang w:val="en-US"/>
        </w:rPr>
      </w:pPr>
      <w:r w:rsidRPr="00853379">
        <w:rPr>
          <w:rFonts w:eastAsia="Times New Roman"/>
          <w:sz w:val="20"/>
          <w:lang w:val="en-US"/>
        </w:rPr>
        <w:t xml:space="preserve">However, the restriction on the allowable SA resources that can be used by the high priority and low priority UEs will reduce the amount of SA resources available </w:t>
      </w:r>
      <w:r w:rsidR="00805FA4">
        <w:rPr>
          <w:rFonts w:eastAsia="Times New Roman"/>
          <w:sz w:val="20"/>
          <w:lang w:val="en-US"/>
        </w:rPr>
        <w:t xml:space="preserve">for each priority level. </w:t>
      </w:r>
      <w:r w:rsidRPr="00853379">
        <w:rPr>
          <w:rFonts w:eastAsia="Times New Roman"/>
          <w:sz w:val="20"/>
          <w:lang w:val="en-US"/>
        </w:rPr>
        <w:t xml:space="preserve">While this could result in SA </w:t>
      </w:r>
      <w:r w:rsidR="00805FA4">
        <w:rPr>
          <w:rFonts w:eastAsia="Times New Roman"/>
          <w:sz w:val="20"/>
          <w:lang w:val="en-US"/>
        </w:rPr>
        <w:t>Tx pool limitations</w:t>
      </w:r>
      <w:r w:rsidRPr="00853379">
        <w:rPr>
          <w:rFonts w:eastAsia="Times New Roman"/>
          <w:sz w:val="20"/>
          <w:lang w:val="en-US"/>
        </w:rPr>
        <w:t xml:space="preserve">, the impact </w:t>
      </w:r>
      <w:r w:rsidR="00805FA4">
        <w:rPr>
          <w:rFonts w:eastAsia="Times New Roman"/>
          <w:sz w:val="20"/>
          <w:lang w:val="en-US"/>
        </w:rPr>
        <w:t xml:space="preserve">would still be </w:t>
      </w:r>
      <w:r w:rsidRPr="00853379">
        <w:rPr>
          <w:rFonts w:eastAsia="Times New Roman"/>
          <w:sz w:val="20"/>
          <w:lang w:val="en-US"/>
        </w:rPr>
        <w:t xml:space="preserve">significantly less than </w:t>
      </w:r>
      <w:r w:rsidR="00805FA4">
        <w:rPr>
          <w:rFonts w:eastAsia="Times New Roman"/>
          <w:sz w:val="20"/>
          <w:lang w:val="en-US"/>
        </w:rPr>
        <w:t>any other approach.</w:t>
      </w:r>
    </w:p>
    <w:p w14:paraId="088B0B7E" w14:textId="77777777" w:rsidR="00805FA4" w:rsidRPr="00853379" w:rsidRDefault="00805FA4" w:rsidP="00853379">
      <w:pPr>
        <w:rPr>
          <w:rFonts w:eastAsia="Times New Roman"/>
          <w:sz w:val="20"/>
          <w:lang w:val="en-US"/>
        </w:rPr>
      </w:pPr>
    </w:p>
    <w:p w14:paraId="355CD9C4" w14:textId="218202DD" w:rsidR="00853379" w:rsidRPr="00853379" w:rsidRDefault="00FA3FD7" w:rsidP="00853379">
      <w:pPr>
        <w:jc w:val="center"/>
        <w:rPr>
          <w:rFonts w:ascii="Arial" w:eastAsia="Times New Roman" w:hAnsi="Arial"/>
          <w:sz w:val="20"/>
          <w:lang w:val="en-US"/>
        </w:rPr>
      </w:pPr>
      <w:r w:rsidRPr="00853379">
        <w:rPr>
          <w:rFonts w:ascii="Arial" w:eastAsia="Times New Roman" w:hAnsi="Arial"/>
          <w:sz w:val="20"/>
        </w:rPr>
        <w:object w:dxaOrig="6945" w:dyaOrig="2460" w14:anchorId="686A5EAE">
          <v:shape id="_x0000_i1027" type="#_x0000_t75" style="width:246.55pt;height:84.9pt" o:ole="">
            <v:imagedata r:id="rId16" o:title=""/>
          </v:shape>
          <o:OLEObject Type="Embed" ProgID="Visio.Drawing.15" ShapeID="_x0000_i1027" DrawAspect="Content" ObjectID="_1501069064" r:id="rId17"/>
        </w:object>
      </w:r>
    </w:p>
    <w:p w14:paraId="21150076" w14:textId="3CE1BD13" w:rsidR="00805FA4" w:rsidRPr="00853379" w:rsidRDefault="00805FA4" w:rsidP="00805FA4">
      <w:pPr>
        <w:pStyle w:val="Caption"/>
        <w:rPr>
          <w:lang w:val="en-US"/>
        </w:rPr>
      </w:pPr>
      <w:r>
        <w:rPr>
          <w:lang w:val="en-US"/>
        </w:rPr>
        <w:t>Figure 3: Full pool sharing with resource selection by low priority UEs first decoding the SAs from high priority UEs</w:t>
      </w:r>
    </w:p>
    <w:p w14:paraId="6AC85E19" w14:textId="77777777" w:rsidR="008C3C63" w:rsidRPr="00F577F9" w:rsidRDefault="008C3C63" w:rsidP="008C3C63">
      <w:pPr>
        <w:rPr>
          <w:sz w:val="20"/>
          <w:lang w:val="en-US"/>
        </w:rPr>
      </w:pPr>
    </w:p>
    <w:p w14:paraId="23CEC272" w14:textId="16DAEA76" w:rsidR="008C3C63" w:rsidRPr="00077CF3" w:rsidRDefault="008C3C63" w:rsidP="008C3C63">
      <w:pPr>
        <w:pStyle w:val="Heading1"/>
        <w:rPr>
          <w:lang w:val="en-US"/>
        </w:rPr>
      </w:pPr>
      <w:r>
        <w:rPr>
          <w:lang w:val="en-US"/>
        </w:rPr>
        <w:t>Priority/preemption signaling in the AS</w:t>
      </w:r>
    </w:p>
    <w:p w14:paraId="22A603DA" w14:textId="77777777" w:rsidR="008C3C63" w:rsidRDefault="008C3C63" w:rsidP="008C3C63">
      <w:pPr>
        <w:rPr>
          <w:sz w:val="20"/>
          <w:lang w:val="en-US" w:eastAsia="sv-SE"/>
        </w:rPr>
      </w:pPr>
      <w:r>
        <w:rPr>
          <w:sz w:val="20"/>
          <w:lang w:val="en-US" w:eastAsia="sv-SE"/>
        </w:rPr>
        <w:t>W</w:t>
      </w:r>
      <w:r w:rsidRPr="00800F54">
        <w:rPr>
          <w:sz w:val="20"/>
          <w:lang w:val="en-US" w:eastAsia="sv-SE"/>
        </w:rPr>
        <w:t xml:space="preserve">e think that </w:t>
      </w:r>
      <w:r>
        <w:rPr>
          <w:sz w:val="20"/>
          <w:lang w:val="en-US" w:eastAsia="sv-SE"/>
        </w:rPr>
        <w:t xml:space="preserve">is useful to introduce a </w:t>
      </w:r>
      <w:r w:rsidRPr="00800F54">
        <w:rPr>
          <w:sz w:val="20"/>
          <w:lang w:val="en-US" w:eastAsia="sv-SE"/>
        </w:rPr>
        <w:t xml:space="preserve">priority and preemption indication </w:t>
      </w:r>
      <w:r>
        <w:rPr>
          <w:sz w:val="20"/>
          <w:lang w:val="en-US" w:eastAsia="sv-SE"/>
        </w:rPr>
        <w:t xml:space="preserve">in the AS </w:t>
      </w:r>
      <w:r w:rsidRPr="00800F54">
        <w:rPr>
          <w:sz w:val="20"/>
          <w:lang w:val="en-US" w:eastAsia="sv-SE"/>
        </w:rPr>
        <w:t xml:space="preserve">for </w:t>
      </w:r>
      <w:r>
        <w:rPr>
          <w:sz w:val="20"/>
          <w:lang w:val="en-US" w:eastAsia="sv-SE"/>
        </w:rPr>
        <w:t xml:space="preserve">use with </w:t>
      </w:r>
      <w:r w:rsidRPr="00800F54">
        <w:rPr>
          <w:sz w:val="20"/>
          <w:lang w:val="en-US" w:eastAsia="sv-SE"/>
        </w:rPr>
        <w:t xml:space="preserve">D2D </w:t>
      </w:r>
      <w:r>
        <w:rPr>
          <w:sz w:val="20"/>
          <w:lang w:val="en-US" w:eastAsia="sv-SE"/>
        </w:rPr>
        <w:t>communication Mode 2.</w:t>
      </w:r>
    </w:p>
    <w:p w14:paraId="459434E3" w14:textId="55EE8DDF" w:rsidR="008C3C63" w:rsidRDefault="008C3C63" w:rsidP="008C3C63">
      <w:pPr>
        <w:rPr>
          <w:sz w:val="20"/>
          <w:lang w:val="en-US" w:eastAsia="sv-SE"/>
        </w:rPr>
      </w:pPr>
      <w:r>
        <w:rPr>
          <w:sz w:val="20"/>
          <w:lang w:val="en-US" w:eastAsia="sv-SE"/>
        </w:rPr>
        <w:t>A p</w:t>
      </w:r>
      <w:r w:rsidRPr="00800F54">
        <w:rPr>
          <w:sz w:val="20"/>
          <w:lang w:val="en-US" w:eastAsia="sv-SE"/>
        </w:rPr>
        <w:t xml:space="preserve">riority indication </w:t>
      </w:r>
      <w:r>
        <w:rPr>
          <w:sz w:val="20"/>
          <w:lang w:val="en-US" w:eastAsia="sv-SE"/>
        </w:rPr>
        <w:t xml:space="preserve">derived from the application layer signaled PPP values and </w:t>
      </w:r>
      <w:r w:rsidRPr="00800F54">
        <w:rPr>
          <w:sz w:val="20"/>
          <w:lang w:val="en-US" w:eastAsia="sv-SE"/>
        </w:rPr>
        <w:t xml:space="preserve">carried in the PSCCH </w:t>
      </w:r>
      <w:r>
        <w:rPr>
          <w:sz w:val="20"/>
          <w:lang w:val="en-US" w:eastAsia="sv-SE"/>
        </w:rPr>
        <w:t xml:space="preserve">as part of the R13 SA Sidelink Control Information </w:t>
      </w:r>
      <w:r w:rsidRPr="00800F54">
        <w:rPr>
          <w:sz w:val="20"/>
          <w:lang w:val="en-US" w:eastAsia="sv-SE"/>
        </w:rPr>
        <w:t xml:space="preserve">will greatly simplify UE receiver processing when </w:t>
      </w:r>
      <w:r>
        <w:rPr>
          <w:sz w:val="20"/>
          <w:lang w:val="en-US" w:eastAsia="sv-SE"/>
        </w:rPr>
        <w:t>determining transmission activity for ongoing higher priority D2D transmissions.</w:t>
      </w:r>
    </w:p>
    <w:p w14:paraId="251A879B" w14:textId="77777777" w:rsidR="008C3C63" w:rsidRDefault="008C3C63" w:rsidP="008C3C63">
      <w:pPr>
        <w:rPr>
          <w:sz w:val="20"/>
          <w:lang w:val="en-US" w:eastAsia="sv-SE"/>
        </w:rPr>
      </w:pPr>
      <w:r>
        <w:rPr>
          <w:sz w:val="20"/>
          <w:lang w:val="en-US" w:eastAsia="sv-SE"/>
        </w:rPr>
        <w:t xml:space="preserve">From decoding SAs on the SA Tx pools, any lower priority UE can determine the priority level in use for the detected D2D data resources and adjust its own channel access accordingly. Similarly, if such signaling is introduced in the form of a </w:t>
      </w:r>
      <w:r w:rsidRPr="00800F54">
        <w:rPr>
          <w:sz w:val="20"/>
          <w:lang w:val="en-US" w:eastAsia="sv-SE"/>
        </w:rPr>
        <w:t>preemption indication carried as one or t</w:t>
      </w:r>
      <w:r>
        <w:rPr>
          <w:sz w:val="20"/>
          <w:lang w:val="en-US" w:eastAsia="sv-SE"/>
        </w:rPr>
        <w:t xml:space="preserve">wo bit signalling flag on PSCCH, it </w:t>
      </w:r>
      <w:r w:rsidRPr="00800F54">
        <w:rPr>
          <w:sz w:val="20"/>
          <w:lang w:val="en-US" w:eastAsia="sv-SE"/>
        </w:rPr>
        <w:t>can be used in a forward-compatible manner to reserve radio resources</w:t>
      </w:r>
      <w:r>
        <w:rPr>
          <w:sz w:val="20"/>
          <w:lang w:val="en-US" w:eastAsia="sv-SE"/>
        </w:rPr>
        <w:t xml:space="preserve"> in L1 by high priority UEs</w:t>
      </w:r>
      <w:r w:rsidRPr="00800F54">
        <w:rPr>
          <w:sz w:val="20"/>
          <w:lang w:val="en-US" w:eastAsia="sv-SE"/>
        </w:rPr>
        <w:t>.</w:t>
      </w:r>
    </w:p>
    <w:p w14:paraId="61BDB950" w14:textId="05D11975" w:rsidR="008C3C63" w:rsidRPr="00800F54" w:rsidRDefault="008C3C63" w:rsidP="008C3C63">
      <w:pPr>
        <w:rPr>
          <w:sz w:val="20"/>
          <w:lang w:val="en-US" w:eastAsia="sv-SE"/>
        </w:rPr>
      </w:pPr>
      <w:r>
        <w:rPr>
          <w:sz w:val="20"/>
          <w:lang w:val="en-US" w:eastAsia="sv-SE"/>
        </w:rPr>
        <w:lastRenderedPageBreak/>
        <w:t>Note that AS priority signaling in the SA is a mechanism independent from the application layer MCPTT signaling requirements dealing with floor control and preemption.</w:t>
      </w:r>
    </w:p>
    <w:p w14:paraId="386E52BC" w14:textId="77777777" w:rsidR="00C958ED" w:rsidRPr="00077CF3" w:rsidRDefault="00C958ED"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42FFDE46" w14:textId="191BE891" w:rsidR="009A75B2" w:rsidRDefault="00800F54" w:rsidP="00800F54">
      <w:pPr>
        <w:rPr>
          <w:sz w:val="20"/>
          <w:lang w:val="en-US"/>
        </w:rPr>
      </w:pPr>
      <w:r>
        <w:rPr>
          <w:sz w:val="20"/>
          <w:lang w:val="en-US"/>
        </w:rPr>
        <w:t xml:space="preserve">In this contribution, we discuss </w:t>
      </w:r>
      <w:r w:rsidRPr="00A85E98">
        <w:rPr>
          <w:sz w:val="20"/>
          <w:lang w:val="en-US"/>
        </w:rPr>
        <w:t>solutions other than the static one-to-one association between priorities and resource pools</w:t>
      </w:r>
      <w:r>
        <w:rPr>
          <w:sz w:val="20"/>
          <w:lang w:val="en-US"/>
        </w:rPr>
        <w:t xml:space="preserve"> for R13 eD2D</w:t>
      </w:r>
      <w:r w:rsidR="009A75B2">
        <w:rPr>
          <w:sz w:val="20"/>
          <w:lang w:val="en-US"/>
        </w:rPr>
        <w:t>. We describe 3 possible dynamic pool sharing mechanism to support group priorities in D2D communication.</w:t>
      </w:r>
      <w:r w:rsidR="00E53FBA">
        <w:rPr>
          <w:sz w:val="20"/>
          <w:lang w:val="en-US"/>
        </w:rPr>
        <w:t xml:space="preserve"> In summary, our recommendations are,</w:t>
      </w:r>
    </w:p>
    <w:p w14:paraId="78692FEA" w14:textId="766029FA" w:rsidR="00E53FBA" w:rsidRPr="00E53FBA" w:rsidRDefault="00E53FBA" w:rsidP="00800F54">
      <w:pPr>
        <w:rPr>
          <w:b/>
          <w:sz w:val="20"/>
          <w:lang w:val="en-US"/>
        </w:rPr>
      </w:pPr>
      <w:r w:rsidRPr="00E53FBA">
        <w:rPr>
          <w:b/>
          <w:sz w:val="20"/>
          <w:lang w:val="en-US"/>
        </w:rPr>
        <w:t>Proposal 1</w:t>
      </w:r>
    </w:p>
    <w:p w14:paraId="1C07DB24" w14:textId="725AC662" w:rsidR="009A75B2" w:rsidRPr="00E53FBA" w:rsidRDefault="00E53FBA" w:rsidP="00800F54">
      <w:pPr>
        <w:rPr>
          <w:i/>
          <w:sz w:val="20"/>
          <w:lang w:val="en-US"/>
        </w:rPr>
      </w:pPr>
      <w:r w:rsidRPr="00E53FBA">
        <w:rPr>
          <w:i/>
          <w:sz w:val="20"/>
          <w:lang w:val="en-US"/>
        </w:rPr>
        <w:t xml:space="preserve">A </w:t>
      </w:r>
      <w:r w:rsidR="009A75B2" w:rsidRPr="00E53FBA">
        <w:rPr>
          <w:i/>
          <w:sz w:val="20"/>
          <w:lang w:val="en-US"/>
        </w:rPr>
        <w:t xml:space="preserve">dynamic pool sharing mechanism is supported for R13 eD2D instead of static one-to-one associations between </w:t>
      </w:r>
      <w:r w:rsidR="00195B6F" w:rsidRPr="00E53FBA">
        <w:rPr>
          <w:i/>
          <w:sz w:val="20"/>
          <w:lang w:val="en-US"/>
        </w:rPr>
        <w:t>priority</w:t>
      </w:r>
      <w:r w:rsidR="009A75B2" w:rsidRPr="00E53FBA">
        <w:rPr>
          <w:i/>
          <w:sz w:val="20"/>
          <w:lang w:val="en-US"/>
        </w:rPr>
        <w:t xml:space="preserve"> levels and Tx pools.</w:t>
      </w:r>
    </w:p>
    <w:p w14:paraId="62375354" w14:textId="7F84B2ED" w:rsidR="00E53FBA" w:rsidRPr="00E53FBA" w:rsidRDefault="00E53FBA" w:rsidP="00800F54">
      <w:pPr>
        <w:rPr>
          <w:b/>
          <w:sz w:val="20"/>
          <w:lang w:val="en-US"/>
        </w:rPr>
      </w:pPr>
      <w:r w:rsidRPr="00E53FBA">
        <w:rPr>
          <w:b/>
          <w:sz w:val="20"/>
          <w:lang w:val="en-US"/>
        </w:rPr>
        <w:t>Proposal 2</w:t>
      </w:r>
    </w:p>
    <w:p w14:paraId="06D95D37" w14:textId="3E9711B1" w:rsidR="00800F54" w:rsidRPr="00E53FBA" w:rsidRDefault="00E53FBA" w:rsidP="00800F54">
      <w:pPr>
        <w:rPr>
          <w:i/>
          <w:sz w:val="20"/>
          <w:lang w:val="en-US"/>
        </w:rPr>
      </w:pPr>
      <w:r w:rsidRPr="00E53FBA">
        <w:rPr>
          <w:i/>
          <w:sz w:val="20"/>
          <w:lang w:val="en-US"/>
        </w:rPr>
        <w:t>R13 priority handling is supported through the approach described in Section 3.3:</w:t>
      </w:r>
      <w:r w:rsidR="00FA3FD7" w:rsidRPr="00E53FBA">
        <w:rPr>
          <w:i/>
          <w:sz w:val="20"/>
          <w:lang w:val="en-US"/>
        </w:rPr>
        <w:t xml:space="preserve"> </w:t>
      </w:r>
      <w:r w:rsidR="009A75B2" w:rsidRPr="00E53FBA">
        <w:rPr>
          <w:i/>
          <w:sz w:val="20"/>
          <w:lang w:val="en-US"/>
        </w:rPr>
        <w:t xml:space="preserve">Tx pools can be shared by all UEs. A </w:t>
      </w:r>
      <w:r w:rsidR="00FA3FD7" w:rsidRPr="00E53FBA">
        <w:rPr>
          <w:i/>
          <w:sz w:val="20"/>
          <w:lang w:val="en-US"/>
        </w:rPr>
        <w:t xml:space="preserve">UEs </w:t>
      </w:r>
      <w:r w:rsidR="009A75B2" w:rsidRPr="00E53FBA">
        <w:rPr>
          <w:i/>
          <w:sz w:val="20"/>
          <w:lang w:val="en-US"/>
        </w:rPr>
        <w:t>uses the application level derived PPP</w:t>
      </w:r>
      <w:r>
        <w:rPr>
          <w:i/>
          <w:sz w:val="20"/>
          <w:lang w:val="en-US"/>
        </w:rPr>
        <w:t xml:space="preserve"> to determine when to transmit in the AS</w:t>
      </w:r>
      <w:r w:rsidR="009A75B2" w:rsidRPr="00E53FBA">
        <w:rPr>
          <w:i/>
          <w:sz w:val="20"/>
          <w:lang w:val="en-US"/>
        </w:rPr>
        <w:t xml:space="preserve">. A low priority UE will </w:t>
      </w:r>
      <w:r w:rsidR="00FA3FD7" w:rsidRPr="00E53FBA">
        <w:rPr>
          <w:i/>
          <w:sz w:val="20"/>
          <w:lang w:val="en-US"/>
        </w:rPr>
        <w:t xml:space="preserve">defer </w:t>
      </w:r>
      <w:r w:rsidR="009A75B2" w:rsidRPr="00E53FBA">
        <w:rPr>
          <w:i/>
          <w:sz w:val="20"/>
          <w:lang w:val="en-US"/>
        </w:rPr>
        <w:t xml:space="preserve">its </w:t>
      </w:r>
      <w:r w:rsidR="00FA3FD7" w:rsidRPr="00E53FBA">
        <w:rPr>
          <w:i/>
          <w:sz w:val="20"/>
          <w:lang w:val="en-US"/>
        </w:rPr>
        <w:t xml:space="preserve">own </w:t>
      </w:r>
      <w:r w:rsidR="009A75B2" w:rsidRPr="00E53FBA">
        <w:rPr>
          <w:i/>
          <w:sz w:val="20"/>
          <w:lang w:val="en-US"/>
        </w:rPr>
        <w:t xml:space="preserve">D2D data </w:t>
      </w:r>
      <w:r w:rsidR="00195B6F" w:rsidRPr="00E53FBA">
        <w:rPr>
          <w:i/>
          <w:sz w:val="20"/>
          <w:lang w:val="en-US"/>
        </w:rPr>
        <w:t>transmission</w:t>
      </w:r>
      <w:r w:rsidR="00FA3FD7" w:rsidRPr="00E53FBA">
        <w:rPr>
          <w:i/>
          <w:sz w:val="20"/>
          <w:lang w:val="en-US"/>
        </w:rPr>
        <w:t xml:space="preserve"> </w:t>
      </w:r>
      <w:r w:rsidR="009A75B2" w:rsidRPr="00E53FBA">
        <w:rPr>
          <w:i/>
          <w:sz w:val="20"/>
          <w:lang w:val="en-US"/>
        </w:rPr>
        <w:t xml:space="preserve">in a given Tx pool in a scheduling period </w:t>
      </w:r>
      <w:r w:rsidR="00FA3FD7" w:rsidRPr="00E53FBA">
        <w:rPr>
          <w:i/>
          <w:sz w:val="20"/>
          <w:lang w:val="en-US"/>
        </w:rPr>
        <w:t xml:space="preserve">when </w:t>
      </w:r>
      <w:r w:rsidR="009A75B2" w:rsidRPr="00E53FBA">
        <w:rPr>
          <w:i/>
          <w:sz w:val="20"/>
          <w:lang w:val="en-US"/>
        </w:rPr>
        <w:t xml:space="preserve">it </w:t>
      </w:r>
      <w:r w:rsidR="00FA3FD7" w:rsidRPr="00E53FBA">
        <w:rPr>
          <w:i/>
          <w:sz w:val="20"/>
          <w:lang w:val="en-US"/>
        </w:rPr>
        <w:t>detect</w:t>
      </w:r>
      <w:r w:rsidR="009A75B2" w:rsidRPr="00E53FBA">
        <w:rPr>
          <w:i/>
          <w:sz w:val="20"/>
          <w:lang w:val="en-US"/>
        </w:rPr>
        <w:t>s</w:t>
      </w:r>
      <w:r w:rsidR="00FA3FD7" w:rsidRPr="00E53FBA">
        <w:rPr>
          <w:i/>
          <w:sz w:val="20"/>
          <w:lang w:val="en-US"/>
        </w:rPr>
        <w:t xml:space="preserve"> </w:t>
      </w:r>
      <w:r w:rsidR="009A75B2" w:rsidRPr="00E53FBA">
        <w:rPr>
          <w:i/>
          <w:sz w:val="20"/>
          <w:lang w:val="en-US"/>
        </w:rPr>
        <w:t xml:space="preserve">that </w:t>
      </w:r>
      <w:r w:rsidR="00FA3FD7" w:rsidRPr="00E53FBA">
        <w:rPr>
          <w:i/>
          <w:sz w:val="20"/>
          <w:lang w:val="en-US"/>
        </w:rPr>
        <w:t xml:space="preserve">higher priority SAs </w:t>
      </w:r>
      <w:r>
        <w:rPr>
          <w:i/>
          <w:sz w:val="20"/>
          <w:lang w:val="en-US"/>
        </w:rPr>
        <w:t>are present.</w:t>
      </w:r>
    </w:p>
    <w:p w14:paraId="20D12024" w14:textId="11CACA3D" w:rsidR="00E53FBA" w:rsidRPr="00E53FBA" w:rsidRDefault="00E53FBA" w:rsidP="00800F54">
      <w:pPr>
        <w:rPr>
          <w:b/>
          <w:sz w:val="20"/>
          <w:lang w:val="en-US"/>
        </w:rPr>
      </w:pPr>
      <w:r w:rsidRPr="00E53FBA">
        <w:rPr>
          <w:b/>
          <w:sz w:val="20"/>
          <w:lang w:val="en-US"/>
        </w:rPr>
        <w:t>Proposal 3</w:t>
      </w:r>
    </w:p>
    <w:p w14:paraId="16A16A30" w14:textId="4904C93F" w:rsidR="009A75B2" w:rsidRPr="00E53FBA" w:rsidRDefault="009A75B2" w:rsidP="00800F54">
      <w:pPr>
        <w:rPr>
          <w:i/>
          <w:sz w:val="20"/>
          <w:lang w:val="en-US"/>
        </w:rPr>
      </w:pPr>
      <w:r w:rsidRPr="00E53FBA">
        <w:rPr>
          <w:i/>
          <w:sz w:val="20"/>
          <w:lang w:val="en-US"/>
        </w:rPr>
        <w:t>R13 Sidelink Control Information include</w:t>
      </w:r>
      <w:r w:rsidR="00E53FBA">
        <w:rPr>
          <w:i/>
          <w:sz w:val="20"/>
          <w:lang w:val="en-US"/>
        </w:rPr>
        <w:t>s</w:t>
      </w:r>
      <w:r w:rsidRPr="00E53FBA">
        <w:rPr>
          <w:i/>
          <w:sz w:val="20"/>
          <w:lang w:val="en-US"/>
        </w:rPr>
        <w:t xml:space="preserve"> </w:t>
      </w:r>
      <w:r w:rsidR="00E53FBA">
        <w:rPr>
          <w:i/>
          <w:sz w:val="20"/>
          <w:lang w:val="en-US"/>
        </w:rPr>
        <w:t xml:space="preserve">a </w:t>
      </w:r>
      <w:r w:rsidR="008C3C63" w:rsidRPr="00E53FBA">
        <w:rPr>
          <w:i/>
          <w:sz w:val="20"/>
          <w:lang w:val="en-US"/>
        </w:rPr>
        <w:t>3</w:t>
      </w:r>
      <w:r w:rsidR="00E53FBA">
        <w:rPr>
          <w:i/>
          <w:sz w:val="20"/>
          <w:lang w:val="en-US"/>
        </w:rPr>
        <w:t xml:space="preserve"> bit priority/</w:t>
      </w:r>
      <w:r w:rsidRPr="00E53FBA">
        <w:rPr>
          <w:i/>
          <w:sz w:val="20"/>
          <w:lang w:val="en-US"/>
        </w:rPr>
        <w:t xml:space="preserve">preemption signaling </w:t>
      </w:r>
      <w:r w:rsidR="00E53FBA">
        <w:rPr>
          <w:i/>
          <w:sz w:val="20"/>
          <w:lang w:val="en-US"/>
        </w:rPr>
        <w:t>field</w:t>
      </w:r>
      <w:r w:rsidRPr="00E53FBA">
        <w:rPr>
          <w:i/>
          <w:sz w:val="20"/>
          <w:lang w:val="en-US"/>
        </w:rPr>
        <w:t>.</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548FC2CE" w14:textId="12A48D65" w:rsidR="007D301B" w:rsidRDefault="007D301B" w:rsidP="007D301B">
      <w:pPr>
        <w:pStyle w:val="Reference"/>
        <w:rPr>
          <w:sz w:val="20"/>
          <w:lang w:val="en-US"/>
        </w:rPr>
      </w:pPr>
      <w:r>
        <w:rPr>
          <w:sz w:val="20"/>
          <w:lang w:val="en-US"/>
        </w:rPr>
        <w:t xml:space="preserve">R1-153720 </w:t>
      </w:r>
      <w:r>
        <w:rPr>
          <w:i/>
          <w:sz w:val="20"/>
          <w:lang w:val="en-US"/>
        </w:rPr>
        <w:t>LS reply on ProSe priorities</w:t>
      </w:r>
      <w:r>
        <w:rPr>
          <w:sz w:val="20"/>
          <w:lang w:val="en-US"/>
        </w:rPr>
        <w:t>; SA2</w:t>
      </w:r>
    </w:p>
    <w:p w14:paraId="3EFBC939" w14:textId="5E8C15F9" w:rsidR="007D301B" w:rsidRDefault="007D301B" w:rsidP="007D301B">
      <w:pPr>
        <w:pStyle w:val="Reference"/>
        <w:rPr>
          <w:sz w:val="20"/>
          <w:lang w:val="en-US"/>
        </w:rPr>
      </w:pPr>
      <w:r>
        <w:rPr>
          <w:sz w:val="20"/>
          <w:lang w:val="en-US"/>
        </w:rPr>
        <w:t xml:space="preserve">R1-153374 </w:t>
      </w:r>
      <w:r w:rsidRPr="007D301B">
        <w:rPr>
          <w:i/>
          <w:sz w:val="20"/>
          <w:lang w:val="en-US"/>
        </w:rPr>
        <w:t>Priority handling for D2D communications;</w:t>
      </w:r>
      <w:r>
        <w:rPr>
          <w:sz w:val="20"/>
          <w:lang w:val="en-US"/>
        </w:rPr>
        <w:t xml:space="preserve"> InterDigital</w:t>
      </w:r>
    </w:p>
    <w:p w14:paraId="1606DC30" w14:textId="717FF2BA" w:rsidR="007D301B" w:rsidRDefault="007D301B" w:rsidP="007D301B">
      <w:pPr>
        <w:pStyle w:val="Reference"/>
        <w:rPr>
          <w:sz w:val="20"/>
          <w:lang w:val="en-US"/>
        </w:rPr>
      </w:pPr>
      <w:r>
        <w:rPr>
          <w:sz w:val="20"/>
          <w:lang w:val="en-US"/>
        </w:rPr>
        <w:t xml:space="preserve">R1-153513 </w:t>
      </w:r>
      <w:r w:rsidRPr="007D301B">
        <w:rPr>
          <w:i/>
          <w:sz w:val="20"/>
          <w:lang w:val="en-US"/>
        </w:rPr>
        <w:t>WF on Priority for Mode 2 communication</w:t>
      </w:r>
      <w:r>
        <w:rPr>
          <w:sz w:val="20"/>
          <w:lang w:val="en-US"/>
        </w:rPr>
        <w:t xml:space="preserve">; Qualcomm, </w:t>
      </w:r>
      <w:r w:rsidRPr="007D301B">
        <w:rPr>
          <w:sz w:val="20"/>
          <w:lang w:val="en-US"/>
        </w:rPr>
        <w:t xml:space="preserve">U.S. </w:t>
      </w:r>
      <w:r>
        <w:rPr>
          <w:sz w:val="20"/>
          <w:lang w:val="en-US"/>
        </w:rPr>
        <w:t>DoC, GD</w:t>
      </w:r>
      <w:r w:rsidRPr="007D301B">
        <w:rPr>
          <w:sz w:val="20"/>
          <w:lang w:val="en-US"/>
        </w:rPr>
        <w:t xml:space="preserve">, Alcatel-Lucent </w:t>
      </w:r>
      <w:r>
        <w:rPr>
          <w:sz w:val="20"/>
          <w:lang w:val="en-US"/>
        </w:rPr>
        <w:t>et alt.</w:t>
      </w:r>
    </w:p>
    <w:p w14:paraId="39F8C3C0" w14:textId="78E24F99" w:rsidR="008B324C" w:rsidRDefault="008B324C" w:rsidP="008B324C">
      <w:pPr>
        <w:pStyle w:val="Reference"/>
        <w:rPr>
          <w:sz w:val="20"/>
          <w:lang w:val="en-US"/>
        </w:rPr>
      </w:pPr>
      <w:r>
        <w:rPr>
          <w:sz w:val="20"/>
          <w:lang w:val="en-US"/>
        </w:rPr>
        <w:t xml:space="preserve">R1-152657 </w:t>
      </w:r>
      <w:r>
        <w:rPr>
          <w:i/>
          <w:sz w:val="20"/>
          <w:lang w:val="en-US"/>
        </w:rPr>
        <w:t>LS on ProSe Priorities</w:t>
      </w:r>
      <w:r>
        <w:rPr>
          <w:sz w:val="20"/>
          <w:lang w:val="en-US"/>
        </w:rPr>
        <w:t>; RAN2</w:t>
      </w:r>
    </w:p>
    <w:p w14:paraId="7D4D51B2" w14:textId="00A0FEE9" w:rsidR="00C93086" w:rsidRDefault="00C93086" w:rsidP="008B324C">
      <w:pPr>
        <w:pStyle w:val="Reference"/>
        <w:rPr>
          <w:sz w:val="20"/>
          <w:lang w:val="en-US"/>
        </w:rPr>
      </w:pPr>
      <w:r>
        <w:rPr>
          <w:sz w:val="20"/>
          <w:lang w:val="en-US"/>
        </w:rPr>
        <w:t>R2-15</w:t>
      </w:r>
      <w:r w:rsidR="000A411A">
        <w:rPr>
          <w:sz w:val="20"/>
          <w:lang w:val="en-US"/>
        </w:rPr>
        <w:t>2678</w:t>
      </w:r>
      <w:r>
        <w:rPr>
          <w:sz w:val="20"/>
          <w:lang w:val="en-US"/>
        </w:rPr>
        <w:t xml:space="preserve"> </w:t>
      </w:r>
      <w:r w:rsidRPr="00C93086">
        <w:rPr>
          <w:i/>
          <w:sz w:val="20"/>
          <w:lang w:val="en-US"/>
        </w:rPr>
        <w:t>Group Priorities for ProSe Communications</w:t>
      </w:r>
      <w:r>
        <w:rPr>
          <w:sz w:val="20"/>
          <w:lang w:val="en-US"/>
        </w:rPr>
        <w:t>; InterDigital</w:t>
      </w:r>
    </w:p>
    <w:p w14:paraId="146CBFD9" w14:textId="2B08977D" w:rsidR="002B386B" w:rsidRPr="00F15B13" w:rsidRDefault="002B386B" w:rsidP="008B324C">
      <w:pPr>
        <w:pStyle w:val="Reference"/>
        <w:rPr>
          <w:sz w:val="20"/>
          <w:lang w:val="en-US"/>
        </w:rPr>
      </w:pPr>
      <w:r>
        <w:rPr>
          <w:sz w:val="20"/>
          <w:lang w:val="en-US"/>
        </w:rPr>
        <w:t xml:space="preserve">R1-151401 </w:t>
      </w:r>
      <w:r w:rsidRPr="002B386B">
        <w:rPr>
          <w:i/>
          <w:sz w:val="20"/>
          <w:lang w:val="en-US"/>
        </w:rPr>
        <w:t>Support of communication group priority</w:t>
      </w:r>
      <w:r>
        <w:rPr>
          <w:sz w:val="20"/>
          <w:lang w:val="en-US"/>
        </w:rPr>
        <w:t>; Qualcomm, DoC</w:t>
      </w:r>
    </w:p>
    <w:p w14:paraId="0DC13771" w14:textId="4173587A" w:rsidR="003D41C3" w:rsidRPr="003D41C3" w:rsidRDefault="003D41C3" w:rsidP="000604BA">
      <w:pPr>
        <w:pStyle w:val="Reference"/>
        <w:numPr>
          <w:ilvl w:val="0"/>
          <w:numId w:val="0"/>
        </w:numPr>
        <w:rPr>
          <w:sz w:val="20"/>
          <w:lang w:val="en-US"/>
        </w:rPr>
      </w:pPr>
    </w:p>
    <w:sectPr w:rsidR="003D41C3" w:rsidRPr="003D41C3" w:rsidSect="00D55085">
      <w:headerReference w:type="even"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979CB" w14:textId="77777777" w:rsidR="00A463F9" w:rsidRDefault="00A463F9">
      <w:r>
        <w:separator/>
      </w:r>
    </w:p>
  </w:endnote>
  <w:endnote w:type="continuationSeparator" w:id="0">
    <w:p w14:paraId="42F3C6E3" w14:textId="77777777" w:rsidR="00A463F9" w:rsidRDefault="00A4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C716D5" w:rsidRDefault="00C716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2DD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2DDA">
      <w:rPr>
        <w:rStyle w:val="PageNumber"/>
      </w:rPr>
      <w:t>5</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652DDA">
      <w:rPr>
        <w:rStyle w:val="PageNumber"/>
      </w:rPr>
      <w:t>2015-08-14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03352" w14:textId="77777777" w:rsidR="00A463F9" w:rsidRDefault="00A463F9">
      <w:r>
        <w:separator/>
      </w:r>
    </w:p>
  </w:footnote>
  <w:footnote w:type="continuationSeparator" w:id="0">
    <w:p w14:paraId="0D3D2F57" w14:textId="77777777" w:rsidR="00A463F9" w:rsidRDefault="00A46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C716D5" w:rsidRDefault="00C716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45391"/>
    <w:multiLevelType w:val="hybridMultilevel"/>
    <w:tmpl w:val="2F10F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1360F6"/>
    <w:multiLevelType w:val="hybridMultilevel"/>
    <w:tmpl w:val="02EC71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AE1CD0"/>
    <w:multiLevelType w:val="hybridMultilevel"/>
    <w:tmpl w:val="2EA02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4"/>
  </w:num>
  <w:num w:numId="4">
    <w:abstractNumId w:val="15"/>
  </w:num>
  <w:num w:numId="5">
    <w:abstractNumId w:val="10"/>
  </w:num>
  <w:num w:numId="6">
    <w:abstractNumId w:val="18"/>
  </w:num>
  <w:num w:numId="7">
    <w:abstractNumId w:val="26"/>
  </w:num>
  <w:num w:numId="8">
    <w:abstractNumId w:val="11"/>
  </w:num>
  <w:num w:numId="9">
    <w:abstractNumId w:val="36"/>
  </w:num>
  <w:num w:numId="10">
    <w:abstractNumId w:val="30"/>
  </w:num>
  <w:num w:numId="11">
    <w:abstractNumId w:val="37"/>
  </w:num>
  <w:num w:numId="12">
    <w:abstractNumId w:val="5"/>
  </w:num>
  <w:num w:numId="13">
    <w:abstractNumId w:val="7"/>
  </w:num>
  <w:num w:numId="14">
    <w:abstractNumId w:val="17"/>
  </w:num>
  <w:num w:numId="15">
    <w:abstractNumId w:val="31"/>
  </w:num>
  <w:num w:numId="16">
    <w:abstractNumId w:val="6"/>
  </w:num>
  <w:num w:numId="17">
    <w:abstractNumId w:val="2"/>
  </w:num>
  <w:num w:numId="18">
    <w:abstractNumId w:val="9"/>
  </w:num>
  <w:num w:numId="19">
    <w:abstractNumId w:val="27"/>
  </w:num>
  <w:num w:numId="20">
    <w:abstractNumId w:val="20"/>
  </w:num>
  <w:num w:numId="21">
    <w:abstractNumId w:val="23"/>
  </w:num>
  <w:num w:numId="22">
    <w:abstractNumId w:val="33"/>
  </w:num>
  <w:num w:numId="23">
    <w:abstractNumId w:val="4"/>
  </w:num>
  <w:num w:numId="24">
    <w:abstractNumId w:val="32"/>
  </w:num>
  <w:num w:numId="25">
    <w:abstractNumId w:val="38"/>
  </w:num>
  <w:num w:numId="26">
    <w:abstractNumId w:val="16"/>
  </w:num>
  <w:num w:numId="27">
    <w:abstractNumId w:val="34"/>
  </w:num>
  <w:num w:numId="28">
    <w:abstractNumId w:val="22"/>
  </w:num>
  <w:num w:numId="29">
    <w:abstractNumId w:val="1"/>
  </w:num>
  <w:num w:numId="30">
    <w:abstractNumId w:val="1"/>
  </w:num>
  <w:num w:numId="31">
    <w:abstractNumId w:val="29"/>
  </w:num>
  <w:num w:numId="32">
    <w:abstractNumId w:val="19"/>
  </w:num>
  <w:num w:numId="33">
    <w:abstractNumId w:val="8"/>
  </w:num>
  <w:num w:numId="34">
    <w:abstractNumId w:val="39"/>
  </w:num>
  <w:num w:numId="35">
    <w:abstractNumId w:val="35"/>
  </w:num>
  <w:num w:numId="36">
    <w:abstractNumId w:val="0"/>
  </w:num>
  <w:num w:numId="37">
    <w:abstractNumId w:val="21"/>
  </w:num>
  <w:num w:numId="38">
    <w:abstractNumId w:val="24"/>
  </w:num>
  <w:num w:numId="39">
    <w:abstractNumId w:val="13"/>
  </w:num>
  <w:num w:numId="40">
    <w:abstractNumId w:val="12"/>
  </w:num>
  <w:num w:numId="41">
    <w:abstractNumId w:val="3"/>
  </w:num>
  <w:num w:numId="42">
    <w:abstractNumId w:val="28"/>
  </w:num>
  <w:num w:numId="4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1EF2"/>
    <w:rsid w:val="000422E2"/>
    <w:rsid w:val="00042F22"/>
    <w:rsid w:val="000437FA"/>
    <w:rsid w:val="00043DDF"/>
    <w:rsid w:val="00044278"/>
    <w:rsid w:val="000444EF"/>
    <w:rsid w:val="00044A9C"/>
    <w:rsid w:val="000455AE"/>
    <w:rsid w:val="00045651"/>
    <w:rsid w:val="00045735"/>
    <w:rsid w:val="00045AD3"/>
    <w:rsid w:val="00050717"/>
    <w:rsid w:val="000511FA"/>
    <w:rsid w:val="00051D9E"/>
    <w:rsid w:val="00052A07"/>
    <w:rsid w:val="000534E3"/>
    <w:rsid w:val="00053756"/>
    <w:rsid w:val="00053C47"/>
    <w:rsid w:val="00054303"/>
    <w:rsid w:val="00054EE4"/>
    <w:rsid w:val="00055378"/>
    <w:rsid w:val="00055DB2"/>
    <w:rsid w:val="0005606A"/>
    <w:rsid w:val="00056718"/>
    <w:rsid w:val="00056A67"/>
    <w:rsid w:val="00056B0B"/>
    <w:rsid w:val="00056FD0"/>
    <w:rsid w:val="00057117"/>
    <w:rsid w:val="000571B8"/>
    <w:rsid w:val="0005757D"/>
    <w:rsid w:val="000604BA"/>
    <w:rsid w:val="000604D2"/>
    <w:rsid w:val="000616E7"/>
    <w:rsid w:val="00061829"/>
    <w:rsid w:val="000625C8"/>
    <w:rsid w:val="00063EF3"/>
    <w:rsid w:val="000641AA"/>
    <w:rsid w:val="000645B8"/>
    <w:rsid w:val="0006487E"/>
    <w:rsid w:val="00065E1A"/>
    <w:rsid w:val="00065F7E"/>
    <w:rsid w:val="000701C4"/>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411A"/>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085"/>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3C4B"/>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0AD"/>
    <w:rsid w:val="00132FD0"/>
    <w:rsid w:val="001330B8"/>
    <w:rsid w:val="00133676"/>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576"/>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4A0"/>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74F"/>
    <w:rsid w:val="00192D14"/>
    <w:rsid w:val="0019341A"/>
    <w:rsid w:val="0019468F"/>
    <w:rsid w:val="00194E68"/>
    <w:rsid w:val="00195B6F"/>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1736"/>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54B"/>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1B"/>
    <w:rsid w:val="00273D70"/>
    <w:rsid w:val="00273E84"/>
    <w:rsid w:val="00274BB8"/>
    <w:rsid w:val="00274C41"/>
    <w:rsid w:val="00274DFF"/>
    <w:rsid w:val="00276081"/>
    <w:rsid w:val="00276B67"/>
    <w:rsid w:val="00277097"/>
    <w:rsid w:val="00277490"/>
    <w:rsid w:val="002805F5"/>
    <w:rsid w:val="00280751"/>
    <w:rsid w:val="00280E8F"/>
    <w:rsid w:val="00281566"/>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3ECB"/>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1486"/>
    <w:rsid w:val="002B24D6"/>
    <w:rsid w:val="002B2C00"/>
    <w:rsid w:val="002B386B"/>
    <w:rsid w:val="002B3B0D"/>
    <w:rsid w:val="002B3FE9"/>
    <w:rsid w:val="002B632B"/>
    <w:rsid w:val="002B6D00"/>
    <w:rsid w:val="002B77BF"/>
    <w:rsid w:val="002C0976"/>
    <w:rsid w:val="002C151A"/>
    <w:rsid w:val="002C2995"/>
    <w:rsid w:val="002C38A5"/>
    <w:rsid w:val="002C3FD2"/>
    <w:rsid w:val="002C400F"/>
    <w:rsid w:val="002C41E6"/>
    <w:rsid w:val="002C4435"/>
    <w:rsid w:val="002C4558"/>
    <w:rsid w:val="002C62B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5F5"/>
    <w:rsid w:val="00301CE6"/>
    <w:rsid w:val="00302569"/>
    <w:rsid w:val="0030256B"/>
    <w:rsid w:val="00302D11"/>
    <w:rsid w:val="003038EC"/>
    <w:rsid w:val="0030501F"/>
    <w:rsid w:val="00305180"/>
    <w:rsid w:val="00305444"/>
    <w:rsid w:val="00307A45"/>
    <w:rsid w:val="00307BA1"/>
    <w:rsid w:val="00311702"/>
    <w:rsid w:val="00311747"/>
    <w:rsid w:val="00311E82"/>
    <w:rsid w:val="003124BA"/>
    <w:rsid w:val="00313DFC"/>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60F"/>
    <w:rsid w:val="00374F8B"/>
    <w:rsid w:val="00375719"/>
    <w:rsid w:val="0037683A"/>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C7B15"/>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7EE"/>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5593"/>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967"/>
    <w:rsid w:val="004B7C0C"/>
    <w:rsid w:val="004C0211"/>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06D"/>
    <w:rsid w:val="00527D68"/>
    <w:rsid w:val="00530D7E"/>
    <w:rsid w:val="00532A25"/>
    <w:rsid w:val="00533C5F"/>
    <w:rsid w:val="00534AE0"/>
    <w:rsid w:val="00534B59"/>
    <w:rsid w:val="00534D24"/>
    <w:rsid w:val="00535499"/>
    <w:rsid w:val="00535666"/>
    <w:rsid w:val="00536759"/>
    <w:rsid w:val="00536B97"/>
    <w:rsid w:val="00536DF7"/>
    <w:rsid w:val="00536F86"/>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04F"/>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6E1D"/>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1BD0"/>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5A3"/>
    <w:rsid w:val="00605854"/>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03AD"/>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1717"/>
    <w:rsid w:val="00652CED"/>
    <w:rsid w:val="00652DDA"/>
    <w:rsid w:val="006533E6"/>
    <w:rsid w:val="006538FC"/>
    <w:rsid w:val="00653FB4"/>
    <w:rsid w:val="00655733"/>
    <w:rsid w:val="00655ACD"/>
    <w:rsid w:val="00655CAD"/>
    <w:rsid w:val="00656186"/>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1B7"/>
    <w:rsid w:val="00684C61"/>
    <w:rsid w:val="00685EAF"/>
    <w:rsid w:val="0068608B"/>
    <w:rsid w:val="006867A6"/>
    <w:rsid w:val="006868B0"/>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D42"/>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2C88"/>
    <w:rsid w:val="006F341D"/>
    <w:rsid w:val="006F3B3A"/>
    <w:rsid w:val="006F487D"/>
    <w:rsid w:val="006F56F5"/>
    <w:rsid w:val="006F58D4"/>
    <w:rsid w:val="006F5C9A"/>
    <w:rsid w:val="006F71DC"/>
    <w:rsid w:val="006F796C"/>
    <w:rsid w:val="006F7B5A"/>
    <w:rsid w:val="006F7BC8"/>
    <w:rsid w:val="00700142"/>
    <w:rsid w:val="00700998"/>
    <w:rsid w:val="00701B46"/>
    <w:rsid w:val="00701CC8"/>
    <w:rsid w:val="00702402"/>
    <w:rsid w:val="007028CD"/>
    <w:rsid w:val="00703123"/>
    <w:rsid w:val="0070346E"/>
    <w:rsid w:val="00703660"/>
    <w:rsid w:val="00704647"/>
    <w:rsid w:val="00704736"/>
    <w:rsid w:val="00704EDB"/>
    <w:rsid w:val="00705639"/>
    <w:rsid w:val="00705BC2"/>
    <w:rsid w:val="00705F8A"/>
    <w:rsid w:val="00706101"/>
    <w:rsid w:val="0070666D"/>
    <w:rsid w:val="00706B8A"/>
    <w:rsid w:val="00706DF5"/>
    <w:rsid w:val="00706FAA"/>
    <w:rsid w:val="0070766F"/>
    <w:rsid w:val="00707ADF"/>
    <w:rsid w:val="00707D61"/>
    <w:rsid w:val="007114F1"/>
    <w:rsid w:val="007118CA"/>
    <w:rsid w:val="00711D31"/>
    <w:rsid w:val="00712287"/>
    <w:rsid w:val="00712772"/>
    <w:rsid w:val="007148D3"/>
    <w:rsid w:val="0071551B"/>
    <w:rsid w:val="00715638"/>
    <w:rsid w:val="00715A32"/>
    <w:rsid w:val="00715B9A"/>
    <w:rsid w:val="0071600C"/>
    <w:rsid w:val="007161DA"/>
    <w:rsid w:val="007163B5"/>
    <w:rsid w:val="00716C3F"/>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48D"/>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37A"/>
    <w:rsid w:val="007A58A6"/>
    <w:rsid w:val="007A5EED"/>
    <w:rsid w:val="007A61D2"/>
    <w:rsid w:val="007A6261"/>
    <w:rsid w:val="007A6495"/>
    <w:rsid w:val="007A6549"/>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301B"/>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0F54"/>
    <w:rsid w:val="00801562"/>
    <w:rsid w:val="0080187F"/>
    <w:rsid w:val="0080253D"/>
    <w:rsid w:val="00802DEB"/>
    <w:rsid w:val="00803546"/>
    <w:rsid w:val="008036C5"/>
    <w:rsid w:val="00803FAE"/>
    <w:rsid w:val="008052C1"/>
    <w:rsid w:val="00805FA4"/>
    <w:rsid w:val="0080605F"/>
    <w:rsid w:val="008075B4"/>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3379"/>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86F"/>
    <w:rsid w:val="008669E1"/>
    <w:rsid w:val="00866E1D"/>
    <w:rsid w:val="00867111"/>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1D81"/>
    <w:rsid w:val="00892CFF"/>
    <w:rsid w:val="0089347C"/>
    <w:rsid w:val="00894A88"/>
    <w:rsid w:val="00895310"/>
    <w:rsid w:val="00895386"/>
    <w:rsid w:val="00896985"/>
    <w:rsid w:val="008974A5"/>
    <w:rsid w:val="0089757A"/>
    <w:rsid w:val="008978C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324C"/>
    <w:rsid w:val="008B45A3"/>
    <w:rsid w:val="008B4C5D"/>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C63"/>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4FA"/>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3DC"/>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0454"/>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97142"/>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A75B2"/>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5C6D"/>
    <w:rsid w:val="00A05E70"/>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8D2"/>
    <w:rsid w:val="00A37E7B"/>
    <w:rsid w:val="00A408D4"/>
    <w:rsid w:val="00A40E1E"/>
    <w:rsid w:val="00A41E2B"/>
    <w:rsid w:val="00A42250"/>
    <w:rsid w:val="00A424D6"/>
    <w:rsid w:val="00A4252A"/>
    <w:rsid w:val="00A43013"/>
    <w:rsid w:val="00A4318D"/>
    <w:rsid w:val="00A453DB"/>
    <w:rsid w:val="00A45AD5"/>
    <w:rsid w:val="00A45B74"/>
    <w:rsid w:val="00A45BB0"/>
    <w:rsid w:val="00A463F9"/>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5E98"/>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2A5"/>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50B9"/>
    <w:rsid w:val="00AF5BFB"/>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7"/>
    <w:rsid w:val="00B30309"/>
    <w:rsid w:val="00B30462"/>
    <w:rsid w:val="00B30887"/>
    <w:rsid w:val="00B30929"/>
    <w:rsid w:val="00B30D68"/>
    <w:rsid w:val="00B318DF"/>
    <w:rsid w:val="00B31A5E"/>
    <w:rsid w:val="00B337BC"/>
    <w:rsid w:val="00B34B26"/>
    <w:rsid w:val="00B35997"/>
    <w:rsid w:val="00B36F25"/>
    <w:rsid w:val="00B36F3A"/>
    <w:rsid w:val="00B372AA"/>
    <w:rsid w:val="00B40445"/>
    <w:rsid w:val="00B41888"/>
    <w:rsid w:val="00B44A42"/>
    <w:rsid w:val="00B45A52"/>
    <w:rsid w:val="00B46016"/>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1616"/>
    <w:rsid w:val="00BC4D2E"/>
    <w:rsid w:val="00BC4E54"/>
    <w:rsid w:val="00BC53EE"/>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3A89"/>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1EF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CB8"/>
    <w:rsid w:val="00C70D2F"/>
    <w:rsid w:val="00C716D5"/>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086"/>
    <w:rsid w:val="00C93490"/>
    <w:rsid w:val="00C93BC6"/>
    <w:rsid w:val="00C93C4B"/>
    <w:rsid w:val="00C94083"/>
    <w:rsid w:val="00C944AB"/>
    <w:rsid w:val="00C9469F"/>
    <w:rsid w:val="00C952B1"/>
    <w:rsid w:val="00C958ED"/>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131"/>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2E0E"/>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460D"/>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0C4E"/>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08FF"/>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8F5"/>
    <w:rsid w:val="00E419BA"/>
    <w:rsid w:val="00E41B61"/>
    <w:rsid w:val="00E421D0"/>
    <w:rsid w:val="00E422F7"/>
    <w:rsid w:val="00E4266E"/>
    <w:rsid w:val="00E427F9"/>
    <w:rsid w:val="00E43595"/>
    <w:rsid w:val="00E446F1"/>
    <w:rsid w:val="00E44802"/>
    <w:rsid w:val="00E4545A"/>
    <w:rsid w:val="00E46386"/>
    <w:rsid w:val="00E46886"/>
    <w:rsid w:val="00E47AEF"/>
    <w:rsid w:val="00E512D9"/>
    <w:rsid w:val="00E517C3"/>
    <w:rsid w:val="00E5219A"/>
    <w:rsid w:val="00E526D7"/>
    <w:rsid w:val="00E52EB2"/>
    <w:rsid w:val="00E53B75"/>
    <w:rsid w:val="00E53FBA"/>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55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612"/>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F6E"/>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C61"/>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577F9"/>
    <w:rsid w:val="00F6015A"/>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3FD7"/>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119D"/>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2BE"/>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CAFA944-5872-4508-94C8-98CE18E27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221</TotalTime>
  <Pages>5</Pages>
  <Words>2704</Words>
  <Characters>15418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18086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34</cp:revision>
  <cp:lastPrinted>2014-08-07T20:35:00Z</cp:lastPrinted>
  <dcterms:created xsi:type="dcterms:W3CDTF">2015-05-15T20:18:00Z</dcterms:created>
  <dcterms:modified xsi:type="dcterms:W3CDTF">2015-08-14T18:51:00Z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